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BC3C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关于采购视频拍摄及剪辑服务的需求书</w:t>
      </w:r>
    </w:p>
    <w:p w14:paraId="5F29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一、项目背景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我科作为国家中西医协同“旗舰”科室、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广东省</w:t>
      </w:r>
      <w:r>
        <w:rPr>
          <w:rFonts w:hint="eastAsia" w:ascii="宋体" w:hAnsi="宋体" w:eastAsia="宋体" w:cs="宋体"/>
          <w:sz w:val="24"/>
          <w:szCs w:val="24"/>
        </w:rPr>
        <w:t>重点专科，长期致力于妇科疾病的中西医结合诊疗与健康科普。为充分发挥区域引领作用，提升科室学术影响力与公众认知度，亟需通过高质量视频内容，向大众传播科学、专业、易懂的妇科健康知识。</w:t>
      </w:r>
    </w:p>
    <w:p w14:paraId="6687E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二、采购内容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拟采购为期一年的视频拍摄及剪辑服务，每月完成2条精品科普视频（共约24条）。每条时长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90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</w:t>
      </w:r>
      <w:r>
        <w:rPr>
          <w:rFonts w:hint="eastAsia" w:ascii="宋体" w:hAnsi="宋体" w:eastAsia="宋体" w:cs="宋体"/>
          <w:sz w:val="24"/>
          <w:szCs w:val="24"/>
        </w:rPr>
        <w:t>秒，涵盖脚本策划、实景/棚拍执行、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化妆仪容、</w:t>
      </w:r>
      <w:r>
        <w:rPr>
          <w:rFonts w:hint="eastAsia" w:ascii="宋体" w:hAnsi="宋体" w:eastAsia="宋体" w:cs="宋体"/>
          <w:sz w:val="24"/>
          <w:szCs w:val="24"/>
        </w:rPr>
        <w:t>后期剪辑、特效包装、字幕配乐及横竖屏版本交付。</w:t>
      </w:r>
      <w:bookmarkStart w:id="0" w:name="_GoBack"/>
      <w:bookmarkEnd w:id="0"/>
    </w:p>
    <w:p w14:paraId="4DB46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三、服务要求</w:t>
      </w:r>
    </w:p>
    <w:p w14:paraId="2A85D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视频需体现中西医结合特色，内容须经我科专家审核，确保医学严谨性；</w:t>
      </w:r>
    </w:p>
    <w:p w14:paraId="03C8E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具备医疗类视频制作经验，团队含导演、摄像、后期人员；</w:t>
      </w:r>
    </w:p>
    <w:p w14:paraId="1B666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交付物包括成片、原始素材、无字幕版及音乐授权证明；</w:t>
      </w:r>
    </w:p>
    <w:p w14:paraId="08471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所有成片知识产权归我科所有，服务商须保密患者及科室信息。</w:t>
      </w:r>
    </w:p>
    <w:p w14:paraId="5C7D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四、预期效果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通过系列视频在多平台发布，提升我科在区域内的品牌形象，增强患者信任度，助力中西医协同“旗舰”科室宣传建设。</w:t>
      </w:r>
    </w:p>
    <w:p w14:paraId="7D4C64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334E7"/>
    <w:rsid w:val="499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408</Characters>
  <Lines>0</Lines>
  <Paragraphs>0</Paragraphs>
  <TotalTime>17</TotalTime>
  <ScaleCrop>false</ScaleCrop>
  <LinksUpToDate>false</LinksUpToDate>
  <CharactersWithSpaces>408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2026-05-19T07:56:00Z</dcterms:created>
  <dc:creator>Administrator</dc:creator>
  <cp:lastModifiedBy>虾</cp:lastModifiedBy>
  <cp:lastPrinted>2026-05-19T08:07:00Z</cp:lastPrinted>
  <dcterms:modified xsi:type="dcterms:W3CDTF">2026-05-27T03:54:59Z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eyJoZGlkIjoiNDE2NzNkYTkzZTkzYTdiNTU5NDY3ZDRkNTcxYjFiOTciLCJ1c2VySWQiOiI0ODA2MTQ3MzgifQ==</vt:lpwstr>
  </property>
  <property fmtid="{D5CDD505-2E9C-101B-9397-08002B2CF9AE}" pid="4" name="ICV">
    <vt:lpwstr>EE37219067BC4047945AB05E7450DFB8_12</vt:lpwstr>
  </property>
</Properties>
</file>