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伦理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初始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审查申请表（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研究者发起的临床研究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）（</w:t>
      </w: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EC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-C-00</w:t>
      </w:r>
      <w:r>
        <w:rPr>
          <w:rFonts w:hint="eastAsia" w:eastAsia="黑体" w:cs="Times New Roman"/>
          <w:b/>
          <w:sz w:val="32"/>
          <w:szCs w:val="32"/>
          <w:lang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-A1</w:t>
      </w:r>
      <w:r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-V1.0）</w:t>
      </w:r>
    </w:p>
    <w:tbl>
      <w:tblPr>
        <w:tblStyle w:val="5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5"/>
        <w:gridCol w:w="1642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403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申请日期：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伦理委员会受理编号：</w:t>
            </w:r>
            <w:r>
              <w:rPr>
                <w:rFonts w:hint="eastAsia" w:eastAsia="仿宋" w:cs="Times New Roman"/>
                <w:b/>
                <w:bCs/>
                <w:color w:val="FF0000"/>
                <w:szCs w:val="21"/>
                <w:lang w:val="en-US" w:eastAsia="zh-CN"/>
              </w:rPr>
              <w:t>此处由伦理委员会填写，打印纸质版时请删除红字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9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名称</w:t>
            </w:r>
          </w:p>
        </w:tc>
        <w:tc>
          <w:tcPr>
            <w:tcW w:w="6405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研究类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zCs w:val="21"/>
              </w:rPr>
              <w:t>型</w:t>
            </w:r>
          </w:p>
        </w:tc>
        <w:tc>
          <w:tcPr>
            <w:tcW w:w="6405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1680" w:leftChars="0" w:hanging="1680" w:hangingChars="800"/>
              <w:rPr>
                <w:rFonts w:hint="eastAsia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观察性研究</w:t>
            </w:r>
            <w:r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病例对照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队列研究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680" w:leftChars="0" w:hanging="1680" w:hangingChars="800"/>
              <w:rPr>
                <w:rFonts w:hint="default" w:ascii="Times New Roman" w:hAnsi="Times New Roman" w:eastAsia="仿宋" w:cs="Times New Roman"/>
                <w:szCs w:val="21"/>
                <w:lang w:val="en-US"/>
              </w:rPr>
            </w:pPr>
            <w:r>
              <w:rPr>
                <w:rFonts w:hint="eastAsia" w:eastAsia="仿宋" w:cs="Times New Roman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病例报告/系列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横断面研究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2、实验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研究：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随机对照试验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类实验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3、其他：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99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预计研究周期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主要研究者</w:t>
            </w:r>
          </w:p>
        </w:tc>
        <w:tc>
          <w:tcPr>
            <w:tcW w:w="276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99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申请科室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联系人</w:t>
            </w:r>
          </w:p>
        </w:tc>
        <w:tc>
          <w:tcPr>
            <w:tcW w:w="276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9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联系电话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642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电子邮箱</w:t>
            </w:r>
          </w:p>
        </w:tc>
        <w:tc>
          <w:tcPr>
            <w:tcW w:w="2768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8403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报送材料清单：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研究材料诚信承诺书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eastAsia="仿宋" w:cs="Times New Roman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eastAsia" w:eastAsia="仿宋" w:cs="Times New Roman"/>
                <w:szCs w:val="21"/>
                <w:lang w:val="en-US" w:eastAsia="zh-CN"/>
              </w:rPr>
              <w:t>伦理初始审查申请表；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临床研究方案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版本号：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版本日期：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向受试者提供的知情同意书  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版本号：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版本日期：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招募受试者材料（包括布告、广告、影视材料等）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主要研究者最新的专业履历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      </w:t>
            </w:r>
          </w:p>
          <w:p>
            <w:pPr>
              <w:spacing w:line="360" w:lineRule="auto"/>
              <w:rPr>
                <w:rFonts w:hint="eastAsia" w:ascii="Times New Roman" w:hAnsi="Times New Roman" w:eastAsia="仿宋" w:cs="Times New Roman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研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究药物说明书</w:t>
            </w:r>
            <w:r>
              <w:rPr>
                <w:rFonts w:hint="eastAsia" w:eastAsia="仿宋" w:cs="Times New Roman"/>
                <w:spacing w:val="-1"/>
                <w:sz w:val="22"/>
                <w:szCs w:val="22"/>
                <w:lang w:eastAsia="zh-CN"/>
              </w:rPr>
              <w:t>（若有）；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2"/>
                <w:szCs w:val="22"/>
              </w:rPr>
              <w:t>组长单位伦理委员会批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件</w:t>
            </w:r>
            <w:r>
              <w:rPr>
                <w:rFonts w:hint="eastAsia" w:eastAsia="仿宋" w:cs="Times New Roman"/>
                <w:sz w:val="22"/>
                <w:szCs w:val="22"/>
                <w:lang w:eastAsia="zh-CN"/>
              </w:rPr>
              <w:t>（若有）；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0"/>
                <w:sz w:val="22"/>
                <w:szCs w:val="22"/>
              </w:rPr>
              <w:t>其他伦理委员会对申请研究项目的</w:t>
            </w:r>
            <w:r>
              <w:rPr>
                <w:rFonts w:hint="default" w:ascii="Times New Roman" w:hAnsi="Times New Roman" w:eastAsia="仿宋" w:cs="Times New Roman"/>
                <w:spacing w:val="6"/>
                <w:sz w:val="22"/>
                <w:szCs w:val="22"/>
              </w:rPr>
              <w:t>重</w:t>
            </w:r>
            <w:r>
              <w:rPr>
                <w:rFonts w:hint="default" w:ascii="Times New Roman" w:hAnsi="Times New Roman" w:eastAsia="仿宋" w:cs="Times New Roman"/>
                <w:spacing w:val="-4"/>
                <w:sz w:val="22"/>
                <w:szCs w:val="22"/>
              </w:rPr>
              <w:t>要</w:t>
            </w:r>
            <w:r>
              <w:rPr>
                <w:rFonts w:hint="default" w:ascii="Times New Roman" w:hAnsi="Times New Roman" w:eastAsia="仿宋" w:cs="Times New Roman"/>
                <w:spacing w:val="-2"/>
                <w:sz w:val="22"/>
                <w:szCs w:val="22"/>
              </w:rPr>
              <w:t>决定</w:t>
            </w:r>
            <w:r>
              <w:rPr>
                <w:rFonts w:hint="eastAsia" w:eastAsia="仿宋" w:cs="Times New Roman"/>
                <w:spacing w:val="-2"/>
                <w:sz w:val="22"/>
                <w:szCs w:val="22"/>
                <w:lang w:eastAsia="zh-CN"/>
              </w:rPr>
              <w:t>（若有）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  <w:r>
              <w:rPr>
                <w:rFonts w:hint="eastAsia" w:eastAsia="仿宋" w:cs="Times New Roman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eastAsia="仿宋" w:cs="Times New Roman"/>
                <w:szCs w:val="21"/>
                <w:lang w:eastAsia="zh-CN"/>
              </w:rPr>
              <w:t>□研究经济利益冲突声明。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03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申请人（项目负责人）承诺：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以上所填内容均属实，如获批准，我将严格按照提供的方案进行研究，并遵守珠海市中西医结合医院伦理委员会的相关规定。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申请人（项目负责人）签字:                          日期: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申报科室主任意见（如果科主任是研究者，请副主任或护长签字）：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我已审查本研究项目，研究设计和方法合理，研究者有足够的资金保障开展研究。因此我科同意开展此项研究，希望得到珠海市中西医结合医院伦理委员会的进一步审查。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科主任签字:                                        日期: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珠海市中西医结合医院伦理委员会审批意见：</w:t>
            </w:r>
          </w:p>
          <w:p>
            <w:pPr>
              <w:spacing w:line="360" w:lineRule="auto"/>
              <w:ind w:firstLine="468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spacing w:val="17"/>
                <w:sz w:val="20"/>
                <w:szCs w:val="20"/>
              </w:rPr>
              <w:t>伦</w:t>
            </w:r>
            <w:r>
              <w:rPr>
                <w:rFonts w:hint="default" w:ascii="Times New Roman" w:hAnsi="Times New Roman" w:eastAsia="仿宋" w:cs="Times New Roman"/>
                <w:color w:val="333333"/>
                <w:spacing w:val="9"/>
                <w:sz w:val="20"/>
                <w:szCs w:val="20"/>
              </w:rPr>
              <w:t>理委员会已收到该项目申请材料，同意提交伦理委员会讨论。</w:t>
            </w:r>
          </w:p>
          <w:p>
            <w:pPr>
              <w:spacing w:line="360" w:lineRule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</w:rPr>
              <w:t>伦理委员会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秘书签字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：        </w:t>
            </w: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 xml:space="preserve">    日期:    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right"/>
      <w:rPr>
        <w:rFonts w:hint="eastAsia" w:ascii="仿宋" w:hAnsi="仿宋" w:eastAsia="仿宋" w:cs="仿宋"/>
      </w:rPr>
    </w:pPr>
    <w:r>
      <w:rPr>
        <w:rFonts w:hint="eastAsia" w:ascii="仿宋" w:hAnsi="仿宋" w:eastAsia="仿宋" w:cs="仿宋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-168275</wp:posOffset>
          </wp:positionV>
          <wp:extent cx="1824355" cy="284480"/>
          <wp:effectExtent l="0" t="0" r="4445" b="1270"/>
          <wp:wrapNone/>
          <wp:docPr id="1" name="图片 1" descr="fab2e9d4bf60c4aab8b3aa27a56a58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ab2e9d4bf60c4aab8b3aa27a56a58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3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lang w:eastAsia="zh-CN"/>
      </w:rPr>
      <w:t>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jQ4ZDNkNzU0OTIwZGY0ZDVjOWI5MGYxZWQ0MTYifQ=="/>
  </w:docVars>
  <w:rsids>
    <w:rsidRoot w:val="74E1073D"/>
    <w:rsid w:val="0E604325"/>
    <w:rsid w:val="145171F5"/>
    <w:rsid w:val="14E903D6"/>
    <w:rsid w:val="46F25548"/>
    <w:rsid w:val="74E1073D"/>
    <w:rsid w:val="7FA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2024-01-12T01:10:00Z</dcterms:created>
  <dc:creator>宁宁</dc:creator>
  <cp:lastModifiedBy>宁宁</cp:lastModifiedBy>
  <dcterms:modified xsi:type="dcterms:W3CDTF">2024-01-26T00:37:12Z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D2240A3CBC7046798376016C7616A44D_11</vt:lpwstr>
  </property>
</Properties>
</file>