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CB2C1">
      <w:pPr>
        <w:autoSpaceDE w:val="0"/>
        <w:autoSpaceDN w:val="0"/>
        <w:adjustRightInd w:val="0"/>
        <w:spacing w:line="480" w:lineRule="exact"/>
        <w:jc w:val="left"/>
        <w:rPr>
          <w:rFonts w:hint="eastAsia" w:ascii="宋体" w:hAnsi="宋体" w:cs="宋体"/>
          <w:b/>
          <w:bCs/>
          <w:color w:val="auto"/>
          <w:kern w:val="0"/>
          <w:sz w:val="36"/>
          <w:szCs w:val="36"/>
          <w:highlight w:val="none"/>
          <w:lang w:val="en-US" w:eastAsia="zh-CN"/>
        </w:rPr>
      </w:pPr>
      <w:r>
        <w:rPr>
          <w:rFonts w:hint="eastAsia" w:ascii="宋体" w:hAnsi="宋体" w:cs="宋体"/>
          <w:color w:val="auto"/>
          <w:kern w:val="0"/>
          <w:szCs w:val="21"/>
          <w:highlight w:val="none"/>
          <w:lang w:val="en-US" w:eastAsia="zh-CN"/>
        </w:rPr>
        <w:t xml:space="preserve">          </w:t>
      </w:r>
      <w:r>
        <w:rPr>
          <w:rFonts w:hint="eastAsia" w:ascii="宋体" w:hAnsi="宋体" w:cs="宋体"/>
          <w:b/>
          <w:bCs/>
          <w:color w:val="auto"/>
          <w:kern w:val="0"/>
          <w:sz w:val="36"/>
          <w:szCs w:val="36"/>
          <w:highlight w:val="none"/>
          <w:lang w:val="en-US" w:eastAsia="zh-CN"/>
        </w:rPr>
        <w:t>珠海市中西医结合医院2026年度医疗责任险</w:t>
      </w:r>
    </w:p>
    <w:p w14:paraId="1AC9BA4C">
      <w:pPr>
        <w:autoSpaceDE w:val="0"/>
        <w:autoSpaceDN w:val="0"/>
        <w:adjustRightInd w:val="0"/>
        <w:spacing w:line="480" w:lineRule="exact"/>
        <w:ind w:firstLine="2891" w:firstLineChars="800"/>
        <w:jc w:val="left"/>
        <w:rPr>
          <w:rFonts w:hint="eastAsia" w:ascii="宋体" w:hAnsi="宋体" w:cs="宋体"/>
          <w:b/>
          <w:bCs/>
          <w:color w:val="auto"/>
          <w:kern w:val="0"/>
          <w:sz w:val="36"/>
          <w:szCs w:val="36"/>
          <w:highlight w:val="none"/>
          <w:lang w:val="en-US" w:eastAsia="zh-CN"/>
        </w:rPr>
      </w:pPr>
      <w:r>
        <w:rPr>
          <w:rFonts w:hint="eastAsia" w:ascii="宋体" w:hAnsi="宋体" w:cs="宋体"/>
          <w:b/>
          <w:bCs/>
          <w:color w:val="auto"/>
          <w:kern w:val="0"/>
          <w:sz w:val="36"/>
          <w:szCs w:val="36"/>
          <w:highlight w:val="none"/>
          <w:lang w:val="en-US" w:eastAsia="zh-CN"/>
        </w:rPr>
        <w:t>采购项目用户需求</w:t>
      </w:r>
    </w:p>
    <w:p w14:paraId="400C82F6">
      <w:pPr>
        <w:keepNext w:val="0"/>
        <w:keepLines w:val="0"/>
        <w:pageBreakBefore w:val="0"/>
        <w:kinsoku/>
        <w:wordWrap/>
        <w:overflowPunct/>
        <w:topLinePunct w:val="0"/>
        <w:autoSpaceDE w:val="0"/>
        <w:autoSpaceDN w:val="0"/>
        <w:bidi w:val="0"/>
        <w:adjustRightInd w:val="0"/>
        <w:spacing w:before="63" w:beforeLines="20" w:line="360" w:lineRule="auto"/>
        <w:ind w:firstLine="0" w:firstLineChars="0"/>
        <w:jc w:val="left"/>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一、招标概况</w:t>
      </w:r>
    </w:p>
    <w:p w14:paraId="14BB2254">
      <w:pP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1.</w:t>
      </w:r>
      <w:r>
        <w:rPr>
          <w:rFonts w:hint="eastAsia" w:ascii="宋体" w:hAnsi="宋体" w:eastAsia="宋体" w:cs="宋体"/>
          <w:color w:val="000000"/>
          <w:kern w:val="0"/>
          <w:sz w:val="28"/>
          <w:szCs w:val="28"/>
        </w:rPr>
        <w:t>项目名称：</w:t>
      </w:r>
      <w:r>
        <w:rPr>
          <w:rFonts w:hint="eastAsia" w:ascii="宋体" w:hAnsi="宋体" w:eastAsia="宋体" w:cs="宋体"/>
          <w:color w:val="000000"/>
          <w:kern w:val="0"/>
          <w:sz w:val="28"/>
          <w:szCs w:val="28"/>
          <w:lang w:val="en-US" w:eastAsia="zh-CN"/>
        </w:rPr>
        <w:t>珠海市中西医结合医院2026年度医疗责任险采购项目</w:t>
      </w:r>
      <w:r>
        <w:rPr>
          <w:rFonts w:hint="eastAsia" w:ascii="宋体" w:hAnsi="宋体" w:eastAsia="宋体" w:cs="宋体"/>
          <w:color w:val="000000"/>
          <w:kern w:val="0"/>
          <w:sz w:val="28"/>
          <w:szCs w:val="28"/>
          <w:lang w:eastAsia="zh-CN"/>
        </w:rPr>
        <w:t>。</w:t>
      </w:r>
    </w:p>
    <w:p w14:paraId="4F7C3371">
      <w:pP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2.</w:t>
      </w:r>
      <w:r>
        <w:rPr>
          <w:rFonts w:hint="eastAsia" w:ascii="宋体" w:hAnsi="宋体" w:eastAsia="宋体" w:cs="宋体"/>
          <w:color w:val="000000"/>
          <w:kern w:val="0"/>
          <w:sz w:val="28"/>
          <w:szCs w:val="28"/>
        </w:rPr>
        <w:t>服务范围：</w:t>
      </w:r>
      <w:r>
        <w:rPr>
          <w:rFonts w:hint="eastAsia" w:ascii="宋体" w:hAnsi="宋体" w:eastAsia="宋体" w:cs="宋体"/>
          <w:color w:val="000000"/>
          <w:kern w:val="0"/>
          <w:sz w:val="28"/>
          <w:szCs w:val="28"/>
          <w:lang w:eastAsia="zh-CN"/>
        </w:rPr>
        <w:t>珠海市中西医结合医院。</w:t>
      </w:r>
    </w:p>
    <w:p w14:paraId="7A68BDD8">
      <w:pP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预算金额：</w:t>
      </w:r>
      <w:r>
        <w:rPr>
          <w:rFonts w:hint="eastAsia" w:ascii="宋体" w:hAnsi="宋体" w:cs="宋体"/>
          <w:color w:val="000000"/>
          <w:kern w:val="0"/>
          <w:sz w:val="28"/>
          <w:szCs w:val="28"/>
          <w:lang w:val="en-US" w:eastAsia="zh-CN"/>
        </w:rPr>
        <w:t>110</w:t>
      </w:r>
      <w:bookmarkStart w:id="0" w:name="_GoBack"/>
      <w:bookmarkEnd w:id="0"/>
      <w:r>
        <w:rPr>
          <w:rFonts w:hint="eastAsia" w:ascii="宋体" w:hAnsi="宋体" w:eastAsia="宋体" w:cs="宋体"/>
          <w:color w:val="000000"/>
          <w:kern w:val="0"/>
          <w:sz w:val="28"/>
          <w:szCs w:val="28"/>
          <w:lang w:val="en-US" w:eastAsia="zh-CN"/>
        </w:rPr>
        <w:t>万元人民币</w:t>
      </w:r>
    </w:p>
    <w:p w14:paraId="12974E41">
      <w:pP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4.招标限制价：万元人民币</w:t>
      </w:r>
    </w:p>
    <w:p w14:paraId="2476BEE5">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服务期限：</w:t>
      </w:r>
      <w:r>
        <w:rPr>
          <w:rFonts w:hint="eastAsia" w:ascii="宋体" w:hAnsi="宋体" w:eastAsia="宋体" w:cs="宋体"/>
          <w:color w:val="000000"/>
          <w:kern w:val="0"/>
          <w:sz w:val="28"/>
          <w:szCs w:val="28"/>
          <w:lang w:val="en-US" w:eastAsia="zh-CN"/>
        </w:rPr>
        <w:t>1年</w:t>
      </w:r>
    </w:p>
    <w:p w14:paraId="40029506">
      <w:pP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6.支付方式：合同签订后30个工作日内完成开票支付。</w:t>
      </w:r>
    </w:p>
    <w:p w14:paraId="7746A18C">
      <w:pPr>
        <w:pStyle w:val="4"/>
        <w:spacing w:line="360" w:lineRule="auto"/>
        <w:ind w:firstLine="562" w:firstLineChars="200"/>
        <w:rPr>
          <w:rFonts w:hint="eastAsia" w:eastAsia="宋体" w:cs="宋体"/>
          <w:b/>
          <w:sz w:val="28"/>
          <w:szCs w:val="28"/>
          <w:lang w:eastAsia="zh-CN"/>
        </w:rPr>
      </w:pPr>
      <w:r>
        <w:rPr>
          <w:rFonts w:hint="eastAsia" w:cs="宋体"/>
          <w:b/>
          <w:sz w:val="28"/>
          <w:szCs w:val="28"/>
        </w:rPr>
        <w:t>二、投标人资质要</w:t>
      </w:r>
      <w:r>
        <w:rPr>
          <w:rFonts w:hint="eastAsia" w:cs="宋体"/>
          <w:b/>
          <w:sz w:val="28"/>
          <w:szCs w:val="28"/>
          <w:lang w:eastAsia="zh-CN"/>
        </w:rPr>
        <w:t>求</w:t>
      </w:r>
    </w:p>
    <w:p w14:paraId="6E7B1BE1">
      <w:pPr>
        <w:tabs>
          <w:tab w:val="left" w:pos="0"/>
          <w:tab w:val="left" w:pos="1092"/>
        </w:tabs>
        <w:autoSpaceDE/>
        <w:autoSpaceDN/>
        <w:adjustRightInd/>
        <w:snapToGrid w:val="0"/>
        <w:spacing w:line="360" w:lineRule="auto"/>
        <w:ind w:firstLine="560" w:firstLineChars="200"/>
        <w:jc w:val="left"/>
        <w:rPr>
          <w:rFonts w:hint="eastAsia" w:ascii="宋体" w:hAnsi="宋体" w:eastAsia="宋体" w:cs="宋体"/>
          <w:color w:val="FF0000"/>
          <w:kern w:val="0"/>
          <w:sz w:val="28"/>
          <w:szCs w:val="28"/>
        </w:rPr>
      </w:pPr>
      <w:r>
        <w:rPr>
          <w:rFonts w:hint="eastAsia" w:ascii="宋体" w:hAnsi="宋体" w:cs="宋体"/>
          <w:color w:val="000000"/>
          <w:kern w:val="0"/>
          <w:sz w:val="28"/>
          <w:szCs w:val="28"/>
          <w:lang w:eastAsia="zh-CN"/>
        </w:rPr>
        <w:t>1.</w:t>
      </w:r>
      <w:r>
        <w:rPr>
          <w:rFonts w:hint="eastAsia" w:ascii="宋体" w:hAnsi="宋体" w:eastAsia="宋体" w:cs="宋体"/>
          <w:color w:val="000000"/>
          <w:kern w:val="0"/>
          <w:sz w:val="28"/>
          <w:szCs w:val="28"/>
        </w:rPr>
        <w:t>投标人需持有有效的营业执照，需提交企业法人营业执照副本复印件（加盖公章）、法人资格证明书/法人授权委托书</w:t>
      </w:r>
      <w:r>
        <w:rPr>
          <w:rFonts w:hint="eastAsia" w:ascii="宋体" w:hAnsi="宋体" w:cs="宋体"/>
          <w:color w:val="FF0000"/>
          <w:kern w:val="2"/>
          <w:sz w:val="28"/>
          <w:szCs w:val="28"/>
          <w:highlight w:val="none"/>
        </w:rPr>
        <w:t>（</w:t>
      </w:r>
      <w:r>
        <w:rPr>
          <w:rFonts w:hint="eastAsia" w:ascii="宋体" w:hAnsi="宋体" w:cs="宋体"/>
          <w:b/>
          <w:color w:val="FF0000"/>
          <w:kern w:val="2"/>
          <w:sz w:val="28"/>
          <w:szCs w:val="28"/>
          <w:highlight w:val="none"/>
        </w:rPr>
        <w:t>注：根据《中华人民共和国政府采购法》释义规定：银行、保险、石油石化、电力、电信等有行业特殊情况的，其分支机构可直接参与投标，无需获得总公司授权和提供总公司的营业执照。</w:t>
      </w:r>
      <w:r>
        <w:rPr>
          <w:rFonts w:hint="eastAsia" w:ascii="宋体" w:hAnsi="宋体" w:cs="宋体"/>
          <w:color w:val="FF0000"/>
          <w:kern w:val="2"/>
          <w:sz w:val="28"/>
          <w:szCs w:val="28"/>
          <w:highlight w:val="none"/>
        </w:rPr>
        <w:t>）</w:t>
      </w:r>
    </w:p>
    <w:p w14:paraId="234EA2D6">
      <w:pPr>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7311B7E3">
      <w:pPr>
        <w:pStyle w:val="4"/>
        <w:rPr>
          <w:rFonts w:hint="default" w:eastAsia="宋体"/>
          <w:lang w:val="en-US" w:eastAsia="zh-CN"/>
        </w:rPr>
      </w:pPr>
    </w:p>
    <w:p w14:paraId="106B7944">
      <w:pPr>
        <w:pStyle w:val="4"/>
        <w:rPr>
          <w:rFonts w:hint="eastAsia" w:ascii="宋体" w:hAnsi="宋体" w:eastAsia="宋体" w:cs="宋体"/>
          <w:color w:val="000000"/>
          <w:kern w:val="0"/>
          <w:sz w:val="28"/>
          <w:szCs w:val="28"/>
        </w:rPr>
      </w:pPr>
    </w:p>
    <w:p w14:paraId="31CF7249">
      <w:pPr>
        <w:rPr>
          <w:rFonts w:hint="eastAsia" w:ascii="宋体" w:hAnsi="宋体" w:eastAsia="宋体" w:cs="宋体"/>
          <w:color w:val="000000"/>
          <w:kern w:val="0"/>
          <w:sz w:val="28"/>
          <w:szCs w:val="28"/>
        </w:rPr>
      </w:pPr>
    </w:p>
    <w:p w14:paraId="150CE2E0">
      <w:pPr>
        <w:pStyle w:val="4"/>
        <w:rPr>
          <w:rFonts w:hint="eastAsia" w:ascii="宋体" w:hAnsi="宋体" w:eastAsia="宋体" w:cs="宋体"/>
          <w:color w:val="000000"/>
          <w:kern w:val="0"/>
          <w:sz w:val="28"/>
          <w:szCs w:val="28"/>
        </w:rPr>
      </w:pPr>
    </w:p>
    <w:p w14:paraId="09D87210">
      <w:pPr>
        <w:rPr>
          <w:rFonts w:hint="eastAsia"/>
          <w:lang w:val="en-US" w:eastAsia="zh-CN"/>
        </w:rPr>
      </w:pPr>
    </w:p>
    <w:p w14:paraId="6937DFC8">
      <w:pPr>
        <w:keepNext w:val="0"/>
        <w:keepLines w:val="0"/>
        <w:pageBreakBefore w:val="0"/>
        <w:kinsoku/>
        <w:wordWrap/>
        <w:overflowPunct/>
        <w:topLinePunct w:val="0"/>
        <w:autoSpaceDE w:val="0"/>
        <w:autoSpaceDN w:val="0"/>
        <w:bidi w:val="0"/>
        <w:adjustRightInd w:val="0"/>
        <w:spacing w:before="63" w:beforeLines="20" w:line="360" w:lineRule="auto"/>
        <w:jc w:val="left"/>
        <w:textAlignment w:val="auto"/>
        <w:rPr>
          <w:rFonts w:hint="default" w:ascii="宋体" w:hAnsi="宋体" w:cs="宋体"/>
          <w:b/>
          <w:bCs/>
          <w:color w:val="auto"/>
          <w:kern w:val="0"/>
          <w:sz w:val="36"/>
          <w:szCs w:val="36"/>
          <w:highlight w:val="none"/>
          <w:lang w:val="en-US" w:eastAsia="zh-CN"/>
        </w:rPr>
      </w:pPr>
      <w:r>
        <w:rPr>
          <w:rFonts w:hint="eastAsia" w:ascii="宋体" w:hAnsi="宋体" w:eastAsia="宋体" w:cs="宋体"/>
          <w:b/>
          <w:color w:val="000000"/>
          <w:kern w:val="0"/>
          <w:sz w:val="28"/>
          <w:szCs w:val="28"/>
          <w:lang w:eastAsia="zh-CN"/>
        </w:rPr>
        <w:t>三</w:t>
      </w:r>
      <w:r>
        <w:rPr>
          <w:rFonts w:hint="eastAsia" w:ascii="宋体" w:hAnsi="宋体" w:eastAsia="宋体" w:cs="宋体"/>
          <w:b/>
          <w:color w:val="000000"/>
          <w:kern w:val="0"/>
          <w:sz w:val="28"/>
          <w:szCs w:val="28"/>
        </w:rPr>
        <w:t>、项目需求</w:t>
      </w:r>
    </w:p>
    <w:p w14:paraId="0D4F1410">
      <w:pPr>
        <w:pStyle w:val="3"/>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1.</w:t>
      </w:r>
      <w:r>
        <w:rPr>
          <w:rFonts w:hint="eastAsia" w:ascii="宋体" w:hAnsi="宋体" w:eastAsia="宋体" w:cs="宋体"/>
          <w:kern w:val="0"/>
          <w:sz w:val="28"/>
          <w:szCs w:val="28"/>
          <w:lang w:val="en-US" w:eastAsia="zh-CN" w:bidi="ar-SA"/>
        </w:rPr>
        <w:t>为高效化解医疗纠纷案件，充分保障医疗机构的正常诊疗秩序，并体现构建和谐社会之精神，对于赔偿金额在人民币1万元以下（含1万元）的医疗纠纷案件，以及对于被保险人或者其</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在从事与其资格相符的诊疗活动中存在过错但没有造成患者人身损害的情况，赔偿金额在人民币1万元以下（含1万元）的医疗纠纷案件，被保险人完全有权自主处理与患方达成赔偿协议，被保险人与患方达成赔偿协议后，保险人应根据此赔偿协议进行保险赔付。保险年度被保险人通过自行和解方式处理此类案件的赔偿金额累计不超过应缴保费的10%。</w:t>
      </w:r>
    </w:p>
    <w:p w14:paraId="42E617E6">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2.</w:t>
      </w:r>
      <w:r>
        <w:rPr>
          <w:rFonts w:hint="eastAsia" w:ascii="宋体" w:hAnsi="宋体" w:eastAsia="宋体" w:cs="宋体"/>
          <w:kern w:val="0"/>
          <w:sz w:val="28"/>
          <w:szCs w:val="28"/>
          <w:lang w:val="en-US" w:eastAsia="zh-CN" w:bidi="ar-SA"/>
        </w:rPr>
        <w:t xml:space="preserve">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 </w:t>
      </w:r>
    </w:p>
    <w:p w14:paraId="15FA1A73">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3.</w:t>
      </w:r>
      <w:r>
        <w:rPr>
          <w:rFonts w:hint="eastAsia" w:ascii="宋体" w:hAnsi="宋体" w:eastAsia="宋体" w:cs="宋体"/>
          <w:kern w:val="0"/>
          <w:sz w:val="28"/>
          <w:szCs w:val="28"/>
          <w:lang w:val="en-US" w:eastAsia="zh-CN" w:bidi="ar-SA"/>
        </w:rPr>
        <w:t>经投保人与保险人协商一致，保险人同意本保险采用</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不记名的方式投保，被保险人的投保</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数达到实际应投保</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数的90%以上（含90%）属于足额投保，低于90%的属不足额投保，当被保险人的实际</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数变更（增加或减少了投保</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数</w:t>
      </w:r>
      <w:r>
        <w:rPr>
          <w:rFonts w:hint="eastAsia" w:ascii="宋体" w:hAnsi="宋体" w:cs="宋体"/>
          <w:kern w:val="0"/>
          <w:sz w:val="28"/>
          <w:szCs w:val="28"/>
          <w:lang w:val="en-US" w:eastAsia="zh-CN" w:bidi="ar-SA"/>
        </w:rPr>
        <w:t>超过</w:t>
      </w:r>
      <w:r>
        <w:rPr>
          <w:rFonts w:hint="eastAsia" w:ascii="宋体" w:hAnsi="宋体" w:eastAsia="宋体" w:cs="宋体"/>
          <w:kern w:val="0"/>
          <w:sz w:val="28"/>
          <w:szCs w:val="28"/>
          <w:lang w:val="en-US" w:eastAsia="zh-CN" w:bidi="ar-SA"/>
        </w:rPr>
        <w:t>10%）时，被保险人应及时向保险人申报变更后的</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数，保险人根据实际增加或减少的</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数以及保险期间的剩余期限增加或退还相应的保险费。</w:t>
      </w:r>
    </w:p>
    <w:p w14:paraId="56C93B07">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被保险人应在保险合同成立后30日内提供</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数的清单（医院需盖章）供保险人进行核查，该清单仅供保险人核查人数。如保险公司在收到</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 xml:space="preserve">清单后7个工作日内无异议，则视为足额投保。  </w:t>
      </w:r>
    </w:p>
    <w:p w14:paraId="71B0BC3C">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4.</w:t>
      </w:r>
      <w:r>
        <w:rPr>
          <w:rFonts w:hint="eastAsia" w:ascii="宋体" w:hAnsi="宋体" w:eastAsia="宋体" w:cs="宋体"/>
          <w:kern w:val="0"/>
          <w:sz w:val="28"/>
          <w:szCs w:val="28"/>
          <w:lang w:val="en-US" w:eastAsia="zh-CN" w:bidi="ar-SA"/>
        </w:rPr>
        <w:t>经投保人与保险人协商一致，在保险单中列明的保险期间内，在被保险人处进行实习的医学生和试用期医学毕业生</w:t>
      </w:r>
      <w:r>
        <w:rPr>
          <w:rFonts w:hint="eastAsia" w:ascii="宋体" w:hAnsi="宋体" w:cs="宋体"/>
          <w:kern w:val="0"/>
          <w:sz w:val="28"/>
          <w:szCs w:val="28"/>
          <w:lang w:val="en-US" w:eastAsia="zh-CN" w:bidi="ar-SA"/>
        </w:rPr>
        <w:t>及进修的临床医务人员</w:t>
      </w:r>
      <w:r>
        <w:rPr>
          <w:rFonts w:hint="eastAsia" w:ascii="宋体" w:hAnsi="宋体" w:eastAsia="宋体" w:cs="宋体"/>
          <w:kern w:val="0"/>
          <w:sz w:val="28"/>
          <w:szCs w:val="28"/>
          <w:lang w:val="en-US" w:eastAsia="zh-CN" w:bidi="ar-SA"/>
        </w:rPr>
        <w:t>，经临床带教教师或者指导医师同意并按照临床带教教师或者指导医师的要求在从事诊疗活动过程中造成患者人身损害的，患者或者其近亲属或者其代理人在保险期间内首次向被保险人提出损害赔偿请求，依照</w:t>
      </w:r>
      <w:r>
        <w:rPr>
          <w:rFonts w:hint="eastAsia" w:ascii="宋体" w:hAnsi="宋体" w:cs="宋体"/>
          <w:kern w:val="0"/>
          <w:sz w:val="28"/>
          <w:szCs w:val="28"/>
          <w:lang w:val="en-US" w:eastAsia="zh-CN" w:bidi="ar-SA"/>
        </w:rPr>
        <w:t>相应法律法规及规范</w:t>
      </w:r>
      <w:r>
        <w:rPr>
          <w:rFonts w:hint="eastAsia" w:ascii="宋体" w:hAnsi="宋体" w:eastAsia="宋体" w:cs="宋体"/>
          <w:kern w:val="0"/>
          <w:sz w:val="28"/>
          <w:szCs w:val="28"/>
          <w:lang w:val="en-US" w:eastAsia="zh-CN" w:bidi="ar-SA"/>
        </w:rPr>
        <w:t>应由被保险人承担经济赔偿责任的，保险人按照本保险合同约定负责赔偿。</w:t>
      </w:r>
    </w:p>
    <w:p w14:paraId="3A873508">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5.</w:t>
      </w:r>
      <w:r>
        <w:rPr>
          <w:rFonts w:hint="eastAsia" w:ascii="宋体" w:hAnsi="宋体" w:eastAsia="宋体" w:cs="宋体"/>
          <w:kern w:val="0"/>
          <w:sz w:val="28"/>
          <w:szCs w:val="28"/>
          <w:lang w:val="en-US" w:eastAsia="zh-CN" w:bidi="ar-SA"/>
        </w:rPr>
        <w:t>经投保人与保险人协商一致，保险人同意将被保险人根据外聘合同聘用以及根据卫生行政部门制定的帮扶政策聘用的外聘</w:t>
      </w:r>
      <w:r>
        <w:rPr>
          <w:rFonts w:hint="eastAsia" w:ascii="宋体" w:hAnsi="宋体" w:cs="宋体"/>
          <w:kern w:val="0"/>
          <w:sz w:val="28"/>
          <w:szCs w:val="28"/>
          <w:lang w:val="en-US" w:eastAsia="zh-CN" w:bidi="ar-SA"/>
        </w:rPr>
        <w:t>临床医务人员或</w:t>
      </w:r>
      <w:r>
        <w:rPr>
          <w:rFonts w:hint="eastAsia" w:ascii="宋体" w:hAnsi="宋体" w:eastAsia="宋体" w:cs="宋体"/>
          <w:kern w:val="0"/>
          <w:sz w:val="28"/>
          <w:szCs w:val="28"/>
          <w:lang w:val="en-US" w:eastAsia="zh-CN" w:bidi="ar-SA"/>
        </w:rPr>
        <w:t>正常会诊的非本医疗机构的</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视为被保险人的</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w:t>
      </w:r>
    </w:p>
    <w:p w14:paraId="10E4D273">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6.</w:t>
      </w:r>
      <w:r>
        <w:rPr>
          <w:rFonts w:hint="eastAsia" w:ascii="宋体" w:hAnsi="宋体" w:eastAsia="宋体" w:cs="宋体"/>
          <w:kern w:val="0"/>
          <w:sz w:val="28"/>
          <w:szCs w:val="28"/>
          <w:lang w:val="en-US" w:eastAsia="zh-CN" w:bidi="ar-SA"/>
        </w:rPr>
        <w:t>在保险单中列明的保险期间内，按照被保险人轮岗管理制度要求的</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，在轮岗期间从事诊疗活动过程中造成患者人身损害的，患者或者其近亲属或者其代理人在保险期间内向被保险人提出损害赔偿请求，依照</w:t>
      </w:r>
      <w:r>
        <w:rPr>
          <w:rFonts w:hint="eastAsia" w:ascii="宋体" w:hAnsi="宋体" w:cs="宋体"/>
          <w:kern w:val="0"/>
          <w:sz w:val="28"/>
          <w:szCs w:val="28"/>
          <w:lang w:val="en-US" w:eastAsia="zh-CN" w:bidi="ar-SA"/>
        </w:rPr>
        <w:t>相应法律法规及规范</w:t>
      </w:r>
      <w:r>
        <w:rPr>
          <w:rFonts w:hint="eastAsia" w:ascii="宋体" w:hAnsi="宋体" w:eastAsia="宋体" w:cs="宋体"/>
          <w:kern w:val="0"/>
          <w:sz w:val="28"/>
          <w:szCs w:val="28"/>
          <w:lang w:val="en-US" w:eastAsia="zh-CN" w:bidi="ar-SA"/>
        </w:rPr>
        <w:t>应由被保险人承担的经济赔偿责任，保险人按照本保险合同约定负责赔偿。</w:t>
      </w:r>
    </w:p>
    <w:p w14:paraId="0E807161">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7.</w:t>
      </w:r>
      <w:r>
        <w:rPr>
          <w:rFonts w:hint="eastAsia" w:ascii="宋体" w:hAnsi="宋体" w:eastAsia="宋体" w:cs="宋体"/>
          <w:kern w:val="0"/>
          <w:sz w:val="28"/>
          <w:szCs w:val="28"/>
          <w:lang w:val="en-US" w:eastAsia="zh-CN" w:bidi="ar-SA"/>
        </w:rPr>
        <w:t>被保险人聘用的</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，在注册或变更注册期间发生的保险事故，属于保险责任范围。</w:t>
      </w:r>
    </w:p>
    <w:p w14:paraId="34262B30">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8.</w:t>
      </w:r>
      <w:r>
        <w:rPr>
          <w:rFonts w:hint="eastAsia" w:ascii="宋体" w:hAnsi="宋体" w:eastAsia="宋体" w:cs="宋体"/>
          <w:kern w:val="0"/>
          <w:sz w:val="28"/>
          <w:szCs w:val="28"/>
          <w:lang w:val="en-US" w:eastAsia="zh-CN" w:bidi="ar-SA"/>
        </w:rPr>
        <w:t>因药品、消毒产品、医疗器械的缺陷或者输入不合格的血液造成患者损害</w:t>
      </w:r>
      <w:r>
        <w:rPr>
          <w:rFonts w:hint="eastAsia" w:ascii="宋体" w:hAnsi="宋体" w:cs="宋体"/>
          <w:kern w:val="0"/>
          <w:sz w:val="28"/>
          <w:szCs w:val="28"/>
          <w:lang w:val="en-US" w:eastAsia="zh-CN" w:bidi="ar-SA"/>
        </w:rPr>
        <w:t>，</w:t>
      </w:r>
      <w:r>
        <w:rPr>
          <w:rFonts w:hint="eastAsia" w:ascii="宋体" w:hAnsi="宋体" w:eastAsia="宋体" w:cs="宋体"/>
          <w:kern w:val="0"/>
          <w:sz w:val="28"/>
          <w:szCs w:val="28"/>
          <w:lang w:val="en-US" w:eastAsia="zh-CN" w:bidi="ar-SA"/>
        </w:rPr>
        <w:t>患方向被保险人请求赔偿的，依照</w:t>
      </w:r>
      <w:r>
        <w:rPr>
          <w:rFonts w:hint="eastAsia" w:ascii="宋体" w:hAnsi="宋体" w:cs="宋体"/>
          <w:kern w:val="0"/>
          <w:sz w:val="28"/>
          <w:szCs w:val="28"/>
          <w:lang w:val="en-US" w:eastAsia="zh-CN" w:bidi="ar-SA"/>
        </w:rPr>
        <w:t>相应法律法规及规范</w:t>
      </w:r>
      <w:r>
        <w:rPr>
          <w:rFonts w:hint="eastAsia" w:ascii="宋体" w:hAnsi="宋体" w:eastAsia="宋体" w:cs="宋体"/>
          <w:kern w:val="0"/>
          <w:sz w:val="28"/>
          <w:szCs w:val="28"/>
          <w:lang w:val="en-US" w:eastAsia="zh-CN" w:bidi="ar-SA"/>
        </w:rPr>
        <w:t>应由被保险人承担的经济赔偿责任，保险人按照本保险合同约定负责赔偿。</w:t>
      </w:r>
    </w:p>
    <w:p w14:paraId="457BE695">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9.</w:t>
      </w:r>
      <w:r>
        <w:rPr>
          <w:rFonts w:hint="eastAsia" w:ascii="宋体" w:hAnsi="宋体" w:eastAsia="宋体" w:cs="宋体"/>
          <w:kern w:val="0"/>
          <w:sz w:val="28"/>
          <w:szCs w:val="28"/>
          <w:lang w:val="en-US" w:eastAsia="zh-CN" w:bidi="ar-SA"/>
        </w:rPr>
        <w:t>被保险人因医疗纠纷处理（包含自行和解和人民调解）过程中，为了查明医疗纠纷原因和损失产生的鉴定费以及其他必要的、合理的费用，保险人按本保险合同约定的法律费用限额内负责赔偿。医疗纠纷是指医患双方因诊疗活动引发的争议。</w:t>
      </w:r>
    </w:p>
    <w:p w14:paraId="14B65B3C">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10.</w:t>
      </w:r>
      <w:r>
        <w:rPr>
          <w:rFonts w:hint="eastAsia" w:ascii="宋体" w:hAnsi="宋体" w:eastAsia="宋体" w:cs="宋体"/>
          <w:kern w:val="0"/>
          <w:sz w:val="28"/>
          <w:szCs w:val="28"/>
          <w:lang w:val="en-US" w:eastAsia="zh-CN" w:bidi="ar-SA"/>
        </w:rPr>
        <w:t>被保险人向保险人请求赔偿保险金的诉讼时效期间为三年，自被保险人对第三者应负的赔偿责任确定之日起计算。</w:t>
      </w:r>
    </w:p>
    <w:p w14:paraId="70E07CBD">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11.</w:t>
      </w:r>
      <w:r>
        <w:rPr>
          <w:rFonts w:hint="eastAsia" w:ascii="宋体" w:hAnsi="宋体" w:eastAsia="宋体" w:cs="宋体"/>
          <w:kern w:val="0"/>
          <w:sz w:val="28"/>
          <w:szCs w:val="28"/>
          <w:lang w:val="en-US" w:eastAsia="zh-CN" w:bidi="ar-SA"/>
        </w:rPr>
        <w:t>发生可能引起本保险合同项下赔偿的情形时，被保险人作为被告或者第三人被提起诉讼或者仲裁，对应由被保险人支付的法律费用：包括仲裁或诉讼费用（包含可能产生的案件受理费、勘验费、鉴定费、律师费、解剖费等）以及其他必要的、合理的费用（包括代表被保险人参加医疗损害鉴定或医疗事故鉴定或庭审的人员因参加上述活动而产生的差旅费以及专家咨询费），保险人按照本保险合同约定每次事故法律费用赔偿限额及法律费用累计赔偿限额内负责赔偿。</w:t>
      </w:r>
    </w:p>
    <w:p w14:paraId="2C966AAE">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12.</w:t>
      </w:r>
      <w:r>
        <w:rPr>
          <w:rFonts w:hint="eastAsia" w:ascii="宋体" w:hAnsi="宋体" w:eastAsia="宋体" w:cs="宋体"/>
          <w:kern w:val="0"/>
          <w:sz w:val="28"/>
          <w:szCs w:val="28"/>
          <w:lang w:val="en-US" w:eastAsia="zh-CN" w:bidi="ar-SA"/>
        </w:rPr>
        <w:t>本保险合同约定的医患纠纷人民调解委员会为各</w:t>
      </w:r>
      <w:r>
        <w:rPr>
          <w:rFonts w:hint="eastAsia" w:ascii="宋体" w:hAnsi="宋体" w:cs="宋体"/>
          <w:kern w:val="0"/>
          <w:sz w:val="28"/>
          <w:szCs w:val="28"/>
          <w:lang w:val="en-US" w:eastAsia="zh-CN" w:bidi="ar-SA"/>
        </w:rPr>
        <w:t>级司法行政管理部门认定的</w:t>
      </w:r>
      <w:r>
        <w:rPr>
          <w:rFonts w:hint="eastAsia" w:ascii="宋体" w:hAnsi="宋体" w:eastAsia="宋体" w:cs="宋体"/>
          <w:kern w:val="0"/>
          <w:sz w:val="28"/>
          <w:szCs w:val="28"/>
          <w:lang w:val="en-US" w:eastAsia="zh-CN" w:bidi="ar-SA"/>
        </w:rPr>
        <w:t>医患纠纷人民调解委员会。</w:t>
      </w:r>
    </w:p>
    <w:p w14:paraId="7ADA1230">
      <w:pPr>
        <w:autoSpaceDE w:val="0"/>
        <w:autoSpaceDN w:val="0"/>
        <w:adjustRightInd w:val="0"/>
        <w:spacing w:line="480" w:lineRule="exact"/>
        <w:jc w:val="left"/>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13.</w:t>
      </w:r>
      <w:r>
        <w:rPr>
          <w:rFonts w:hint="eastAsia" w:ascii="宋体" w:hAnsi="宋体" w:eastAsia="宋体" w:cs="宋体"/>
          <w:kern w:val="0"/>
          <w:sz w:val="28"/>
          <w:szCs w:val="28"/>
          <w:lang w:val="en-US" w:eastAsia="zh-CN" w:bidi="ar-SA"/>
        </w:rPr>
        <w:t>本保险合同所称的“诊疗活动”，也包括在本保险合同中列明的保险期间内，被保险人或者其</w:t>
      </w:r>
      <w:r>
        <w:rPr>
          <w:rFonts w:hint="eastAsia" w:ascii="宋体" w:hAnsi="宋体" w:cs="宋体"/>
          <w:kern w:val="0"/>
          <w:sz w:val="28"/>
          <w:szCs w:val="28"/>
          <w:lang w:val="en-US" w:eastAsia="zh-CN" w:bidi="ar-SA"/>
        </w:rPr>
        <w:t>临床医务人员</w:t>
      </w:r>
      <w:r>
        <w:rPr>
          <w:rFonts w:hint="eastAsia" w:ascii="宋体" w:hAnsi="宋体" w:eastAsia="宋体" w:cs="宋体"/>
          <w:kern w:val="0"/>
          <w:sz w:val="28"/>
          <w:szCs w:val="28"/>
          <w:lang w:val="en-US" w:eastAsia="zh-CN" w:bidi="ar-SA"/>
        </w:rPr>
        <w:t>在被保险人自营平台从事与其资格相符的互联网诊疗活动中造成患者人身损害，患者或者其近亲属或者其代理人在保险期间内向被保险人提出损害赔偿请求，依照</w:t>
      </w:r>
      <w:r>
        <w:rPr>
          <w:rFonts w:hint="eastAsia" w:ascii="宋体" w:hAnsi="宋体" w:cs="宋体"/>
          <w:kern w:val="0"/>
          <w:sz w:val="28"/>
          <w:szCs w:val="28"/>
          <w:lang w:val="en-US" w:eastAsia="zh-CN" w:bidi="ar-SA"/>
        </w:rPr>
        <w:t>相应法律</w:t>
      </w:r>
      <w:r>
        <w:rPr>
          <w:rFonts w:hint="eastAsia" w:ascii="宋体" w:hAnsi="宋体" w:eastAsia="宋体" w:cs="宋体"/>
          <w:kern w:val="0"/>
          <w:sz w:val="28"/>
          <w:szCs w:val="28"/>
          <w:lang w:val="en-US" w:eastAsia="zh-CN" w:bidi="ar-SA"/>
        </w:rPr>
        <w:t>（不包括港、澳、台地区法律）</w:t>
      </w:r>
      <w:r>
        <w:rPr>
          <w:rFonts w:hint="eastAsia" w:ascii="宋体" w:hAnsi="宋体" w:cs="宋体"/>
          <w:kern w:val="0"/>
          <w:sz w:val="28"/>
          <w:szCs w:val="28"/>
          <w:lang w:val="en-US" w:eastAsia="zh-CN" w:bidi="ar-SA"/>
        </w:rPr>
        <w:t>、法规及规范</w:t>
      </w:r>
      <w:r>
        <w:rPr>
          <w:rFonts w:hint="eastAsia" w:ascii="宋体" w:hAnsi="宋体" w:eastAsia="宋体" w:cs="宋体"/>
          <w:kern w:val="0"/>
          <w:sz w:val="28"/>
          <w:szCs w:val="28"/>
          <w:lang w:val="en-US" w:eastAsia="zh-CN" w:bidi="ar-SA"/>
        </w:rPr>
        <w:t>应由被保险人承担经济赔偿责任，保险人按照本保险合同约定负责赔偿。</w:t>
      </w:r>
    </w:p>
    <w:p w14:paraId="16B5259F">
      <w:pPr>
        <w:pStyle w:val="6"/>
        <w:ind w:left="0" w:leftChars="0" w:firstLine="0" w:firstLineChars="0"/>
        <w:rPr>
          <w:rFonts w:hint="eastAsia"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14.</w:t>
      </w:r>
      <w:r>
        <w:rPr>
          <w:rFonts w:hint="eastAsia" w:ascii="宋体" w:hAnsi="宋体" w:eastAsia="宋体" w:cs="宋体"/>
          <w:kern w:val="0"/>
          <w:sz w:val="28"/>
          <w:szCs w:val="28"/>
          <w:lang w:val="en-US" w:eastAsia="zh-CN" w:bidi="ar-SA"/>
        </w:rPr>
        <w:t>发生案件后，</w:t>
      </w:r>
      <w:r>
        <w:rPr>
          <w:rFonts w:hint="eastAsia" w:ascii="宋体" w:hAnsi="宋体" w:cs="宋体"/>
          <w:kern w:val="0"/>
          <w:sz w:val="28"/>
          <w:szCs w:val="28"/>
          <w:lang w:val="en-US" w:eastAsia="zh-CN" w:bidi="ar-SA"/>
        </w:rPr>
        <w:t>接到被保险通知后，立即响应，</w:t>
      </w:r>
      <w:r>
        <w:rPr>
          <w:rFonts w:hint="eastAsia" w:ascii="宋体" w:hAnsi="宋体" w:eastAsia="宋体" w:cs="宋体"/>
          <w:kern w:val="0"/>
          <w:sz w:val="28"/>
          <w:szCs w:val="28"/>
          <w:lang w:val="en-US" w:eastAsia="zh-CN" w:bidi="ar-SA"/>
        </w:rPr>
        <w:t>1小时</w:t>
      </w:r>
      <w:r>
        <w:rPr>
          <w:rFonts w:hint="eastAsia" w:ascii="宋体" w:hAnsi="宋体" w:cs="宋体"/>
          <w:kern w:val="0"/>
          <w:sz w:val="28"/>
          <w:szCs w:val="28"/>
          <w:lang w:val="en-US" w:eastAsia="zh-CN" w:bidi="ar-SA"/>
        </w:rPr>
        <w:t>内</w:t>
      </w:r>
      <w:r>
        <w:rPr>
          <w:rFonts w:hint="eastAsia" w:ascii="宋体" w:hAnsi="宋体" w:eastAsia="宋体" w:cs="宋体"/>
          <w:kern w:val="0"/>
          <w:sz w:val="28"/>
          <w:szCs w:val="28"/>
          <w:lang w:val="en-US" w:eastAsia="zh-CN" w:bidi="ar-SA"/>
        </w:rPr>
        <w:t>到达现场。</w:t>
      </w:r>
    </w:p>
    <w:p w14:paraId="1AAE0EA0">
      <w:pPr>
        <w:pStyle w:val="6"/>
        <w:ind w:left="0" w:leftChars="0" w:firstLine="0" w:firstLineChars="0"/>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15.保险人</w:t>
      </w:r>
      <w:r>
        <w:rPr>
          <w:rFonts w:hint="eastAsia" w:ascii="宋体" w:hAnsi="宋体" w:eastAsia="宋体" w:cs="宋体"/>
          <w:kern w:val="0"/>
          <w:sz w:val="28"/>
          <w:szCs w:val="28"/>
          <w:lang w:val="en-US" w:eastAsia="zh-CN" w:bidi="ar-SA"/>
        </w:rPr>
        <w:t>对患者进行直接理赔。</w:t>
      </w:r>
    </w:p>
    <w:p w14:paraId="3299CDE5">
      <w:pPr>
        <w:rPr>
          <w:rFonts w:hint="eastAsia" w:ascii="宋体" w:hAnsi="宋体" w:eastAsia="宋体" w:cs="宋体"/>
          <w:kern w:val="0"/>
          <w:sz w:val="28"/>
          <w:szCs w:val="28"/>
          <w:lang w:val="en-US" w:eastAsia="zh-CN" w:bidi="ar-SA"/>
        </w:rPr>
      </w:pPr>
    </w:p>
    <w:p w14:paraId="0C2E6912">
      <w:pPr>
        <w:rPr>
          <w:rFonts w:hint="eastAsia" w:ascii="宋体" w:hAnsi="宋体" w:eastAsia="宋体" w:cs="宋体"/>
          <w:kern w:val="0"/>
          <w:sz w:val="28"/>
          <w:szCs w:val="28"/>
          <w:lang w:val="en-US" w:eastAsia="zh-CN" w:bidi="ar-SA"/>
        </w:rPr>
      </w:pPr>
    </w:p>
    <w:p w14:paraId="502E9FFA">
      <w:pPr>
        <w:rPr>
          <w:rFonts w:hint="eastAsia" w:ascii="宋体" w:hAnsi="宋体" w:eastAsia="宋体" w:cs="宋体"/>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DUwMTllMDc2Y2U4ODMwNmZkYzVlYzExZDQxZmQifQ=="/>
  </w:docVars>
  <w:rsids>
    <w:rsidRoot w:val="00000000"/>
    <w:rsid w:val="03AC7730"/>
    <w:rsid w:val="072B2F38"/>
    <w:rsid w:val="1EA40B24"/>
    <w:rsid w:val="1F9539FC"/>
    <w:rsid w:val="23B72775"/>
    <w:rsid w:val="3D1702BA"/>
    <w:rsid w:val="49962C78"/>
    <w:rsid w:val="4AEC789A"/>
    <w:rsid w:val="4BC864F7"/>
    <w:rsid w:val="50FA3AC1"/>
    <w:rsid w:val="655631EB"/>
    <w:rsid w:val="6F2821A6"/>
    <w:rsid w:val="7E775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autoSpaceDE/>
      <w:autoSpaceDN/>
      <w:adjustRightInd/>
      <w:spacing w:line="360" w:lineRule="auto"/>
      <w:ind w:left="210"/>
    </w:pPr>
    <w:rPr>
      <w:smallCaps/>
      <w:kern w:val="2"/>
      <w:sz w:val="24"/>
      <w:szCs w:val="24"/>
      <w:shd w:val="pct10" w:color="auto" w:fill="FFFFFF"/>
    </w:rPr>
  </w:style>
  <w:style w:type="paragraph" w:styleId="3">
    <w:name w:val="annotation text"/>
    <w:basedOn w:val="1"/>
    <w:qFormat/>
    <w:uiPriority w:val="0"/>
    <w:pPr>
      <w:jc w:val="left"/>
    </w:pPr>
  </w:style>
  <w:style w:type="paragraph" w:styleId="4">
    <w:name w:val="Body Text"/>
    <w:basedOn w:val="1"/>
    <w:next w:val="1"/>
    <w:qFormat/>
    <w:uiPriority w:val="1"/>
    <w:rPr>
      <w:rFonts w:ascii="宋体" w:hAnsi="宋体" w:eastAsia="宋体" w:cs="宋体"/>
      <w:sz w:val="24"/>
    </w:rPr>
  </w:style>
  <w:style w:type="paragraph" w:styleId="5">
    <w:name w:val="Body Text Indent"/>
    <w:basedOn w:val="1"/>
    <w:qFormat/>
    <w:uiPriority w:val="0"/>
    <w:pPr>
      <w:spacing w:line="360" w:lineRule="auto"/>
      <w:ind w:left="716" w:leftChars="341" w:firstLine="2"/>
    </w:pPr>
    <w:rPr>
      <w:rFonts w:ascii="宋体" w:hAnsi="宋体" w:eastAsia="宋体" w:cs="Times New Roman"/>
      <w:bCs/>
      <w:szCs w:val="24"/>
    </w:rPr>
  </w:style>
  <w:style w:type="paragraph" w:styleId="6">
    <w:name w:val="Body Text Indent 3"/>
    <w:basedOn w:val="1"/>
    <w:qFormat/>
    <w:uiPriority w:val="0"/>
    <w:pPr>
      <w:spacing w:after="120"/>
      <w:ind w:left="420" w:leftChars="200"/>
    </w:pPr>
    <w:rPr>
      <w:sz w:val="16"/>
      <w:szCs w:val="16"/>
    </w:rPr>
  </w:style>
  <w:style w:type="paragraph" w:customStyle="1" w:styleId="9">
    <w:name w:val="_Style 3"/>
    <w:basedOn w:val="1"/>
    <w:next w:val="6"/>
    <w:qFormat/>
    <w:uiPriority w:val="0"/>
    <w:pPr>
      <w:autoSpaceDE w:val="0"/>
      <w:autoSpaceDN w:val="0"/>
      <w:adjustRightInd w:val="0"/>
      <w:spacing w:line="480" w:lineRule="exact"/>
      <w:ind w:firstLine="560"/>
      <w:jc w:val="left"/>
    </w:pPr>
    <w:rPr>
      <w:rFonts w:ascii="宋体" w:hAnsi="宋体"/>
      <w:color w:val="000000"/>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2290</Words>
  <Characters>2399</Characters>
  <Lines>0</Lines>
  <Paragraphs>0</Paragraphs>
  <TotalTime>1</TotalTime>
  <ScaleCrop>false</ScaleCrop>
  <LinksUpToDate>false</LinksUpToDate>
  <CharactersWithSpaces>2412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2022-11-24T08:12:00Z</dcterms:created>
  <dc:creator>中西医结合医院</dc:creator>
  <cp:lastModifiedBy>彭冬冬</cp:lastModifiedBy>
  <cp:lastPrinted>2022-12-05T01:35:00Z</cp:lastPrinted>
  <dcterms:modified xsi:type="dcterms:W3CDTF">2025-10-29T08:43:08Z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30B44572246E4CA9B18F5F9DFF495070_13</vt:lpwstr>
  </property>
  <property fmtid="{D5CDD505-2E9C-101B-9397-08002B2CF9AE}" pid="4" name="KSOTemplateDocerSaveRecord">
    <vt:lpwstr>eyJoZGlkIjoiODI2ZTcyZjg0ZGU0ZGE2NTNlNzE4YzlmYzk3ZTUwNzQiLCJ1c2VySWQiOiI0OTY2OTgzOTUifQ==</vt:lpwstr>
  </property>
</Properties>
</file>