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AD824">
      <w:pPr>
        <w:spacing w:line="262" w:lineRule="auto"/>
        <w:rPr>
          <w:rFonts w:ascii="Arial"/>
          <w:sz w:val="21"/>
        </w:rPr>
      </w:pPr>
    </w:p>
    <w:p w14:paraId="18326F29">
      <w:pPr>
        <w:pStyle w:val="2"/>
        <w:spacing w:before="81" w:line="219" w:lineRule="auto"/>
        <w:ind w:left="323"/>
        <w:rPr>
          <w:sz w:val="25"/>
          <w:szCs w:val="25"/>
        </w:rPr>
      </w:pPr>
      <w:r>
        <w:rPr>
          <w:b/>
          <w:bCs/>
          <w:spacing w:val="-14"/>
          <w:sz w:val="25"/>
          <w:szCs w:val="25"/>
        </w:rPr>
        <w:t>附表一：参保车辆清单</w:t>
      </w:r>
    </w:p>
    <w:p w14:paraId="1BBE3787">
      <w:pPr>
        <w:spacing w:before="161"/>
      </w:pPr>
    </w:p>
    <w:tbl>
      <w:tblPr>
        <w:tblStyle w:val="7"/>
        <w:tblW w:w="6810" w:type="dxa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697"/>
        <w:gridCol w:w="4389"/>
      </w:tblGrid>
      <w:tr w14:paraId="3DCB3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4" w:type="dxa"/>
            <w:vAlign w:val="top"/>
          </w:tcPr>
          <w:p w14:paraId="687D9DAB">
            <w:pPr>
              <w:pStyle w:val="6"/>
              <w:spacing w:before="234" w:line="221" w:lineRule="auto"/>
              <w:ind w:left="14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序号</w:t>
            </w:r>
          </w:p>
        </w:tc>
        <w:tc>
          <w:tcPr>
            <w:tcW w:w="1697" w:type="dxa"/>
            <w:vAlign w:val="top"/>
          </w:tcPr>
          <w:p w14:paraId="0725B9B7">
            <w:pPr>
              <w:pStyle w:val="6"/>
              <w:spacing w:before="233" w:line="219" w:lineRule="auto"/>
              <w:ind w:left="52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车</w:t>
            </w:r>
            <w:r>
              <w:rPr>
                <w:spacing w:val="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牌</w:t>
            </w:r>
          </w:p>
        </w:tc>
        <w:tc>
          <w:tcPr>
            <w:tcW w:w="4389" w:type="dxa"/>
            <w:vAlign w:val="top"/>
          </w:tcPr>
          <w:p w14:paraId="286DFCBD">
            <w:pPr>
              <w:pStyle w:val="6"/>
              <w:spacing w:before="233" w:line="219" w:lineRule="auto"/>
              <w:ind w:left="1813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车辆类型</w:t>
            </w:r>
          </w:p>
        </w:tc>
      </w:tr>
      <w:tr w14:paraId="6C6C7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Align w:val="top"/>
          </w:tcPr>
          <w:p w14:paraId="28C5A49A">
            <w:pPr>
              <w:pStyle w:val="6"/>
              <w:spacing w:before="172" w:line="184" w:lineRule="auto"/>
              <w:ind w:left="2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697" w:type="dxa"/>
            <w:vAlign w:val="top"/>
          </w:tcPr>
          <w:p w14:paraId="5B378663">
            <w:pPr>
              <w:pStyle w:val="6"/>
              <w:spacing w:before="120" w:line="220" w:lineRule="auto"/>
              <w:ind w:left="4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粤C0721H</w:t>
            </w:r>
          </w:p>
        </w:tc>
        <w:tc>
          <w:tcPr>
            <w:tcW w:w="4389" w:type="dxa"/>
            <w:vAlign w:val="top"/>
          </w:tcPr>
          <w:p w14:paraId="3560BA37">
            <w:pPr>
              <w:pStyle w:val="6"/>
              <w:spacing w:before="117" w:line="218" w:lineRule="auto"/>
              <w:ind w:lef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宇舟GPY5030XJHJ1救护车</w:t>
            </w:r>
          </w:p>
        </w:tc>
      </w:tr>
      <w:tr w14:paraId="4F53D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24" w:type="dxa"/>
            <w:vAlign w:val="top"/>
          </w:tcPr>
          <w:p w14:paraId="40D8A1E6">
            <w:pPr>
              <w:pStyle w:val="6"/>
              <w:spacing w:before="164" w:line="183" w:lineRule="auto"/>
              <w:ind w:left="2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697" w:type="dxa"/>
            <w:vAlign w:val="top"/>
          </w:tcPr>
          <w:p w14:paraId="0CD7E540">
            <w:pPr>
              <w:pStyle w:val="6"/>
              <w:spacing w:before="111" w:line="220" w:lineRule="auto"/>
              <w:ind w:left="4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粤C081C8</w:t>
            </w:r>
          </w:p>
        </w:tc>
        <w:tc>
          <w:tcPr>
            <w:tcW w:w="4389" w:type="dxa"/>
            <w:vAlign w:val="top"/>
          </w:tcPr>
          <w:p w14:paraId="1C035AC6">
            <w:pPr>
              <w:pStyle w:val="6"/>
              <w:spacing w:before="108" w:line="218" w:lineRule="auto"/>
              <w:ind w:left="9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依维柯NJ2045XJH2G越野救护车</w:t>
            </w:r>
          </w:p>
        </w:tc>
      </w:tr>
      <w:tr w14:paraId="7578A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24" w:type="dxa"/>
            <w:vAlign w:val="top"/>
          </w:tcPr>
          <w:p w14:paraId="57560208">
            <w:pPr>
              <w:pStyle w:val="6"/>
              <w:spacing w:before="165" w:line="183" w:lineRule="auto"/>
              <w:ind w:left="2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697" w:type="dxa"/>
            <w:vAlign w:val="top"/>
          </w:tcPr>
          <w:p w14:paraId="09AE3CBF">
            <w:pPr>
              <w:pStyle w:val="6"/>
              <w:spacing w:before="112" w:line="220" w:lineRule="auto"/>
              <w:ind w:left="4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粤C1523F</w:t>
            </w:r>
          </w:p>
        </w:tc>
        <w:tc>
          <w:tcPr>
            <w:tcW w:w="4389" w:type="dxa"/>
            <w:vAlign w:val="top"/>
          </w:tcPr>
          <w:p w14:paraId="6A83FFF5">
            <w:pPr>
              <w:pStyle w:val="6"/>
              <w:spacing w:before="109" w:line="218" w:lineRule="auto"/>
              <w:ind w:lef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宇舟GPY5030XJHJ0救护车</w:t>
            </w:r>
          </w:p>
        </w:tc>
      </w:tr>
      <w:tr w14:paraId="27E2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Align w:val="top"/>
          </w:tcPr>
          <w:p w14:paraId="551E81BC">
            <w:pPr>
              <w:pStyle w:val="6"/>
              <w:spacing w:before="176" w:line="183" w:lineRule="auto"/>
              <w:ind w:left="2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97" w:type="dxa"/>
            <w:vAlign w:val="top"/>
          </w:tcPr>
          <w:p w14:paraId="60AD3FC9">
            <w:pPr>
              <w:pStyle w:val="6"/>
              <w:spacing w:before="123" w:line="220" w:lineRule="auto"/>
              <w:ind w:left="4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粤C3527H</w:t>
            </w:r>
          </w:p>
        </w:tc>
        <w:tc>
          <w:tcPr>
            <w:tcW w:w="4389" w:type="dxa"/>
            <w:vAlign w:val="top"/>
          </w:tcPr>
          <w:p w14:paraId="395419B0">
            <w:pPr>
              <w:pStyle w:val="6"/>
              <w:spacing w:before="120" w:line="218" w:lineRule="auto"/>
              <w:ind w:lef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宇舟GPY5030XJHJ0救护车</w:t>
            </w:r>
          </w:p>
        </w:tc>
      </w:tr>
      <w:tr w14:paraId="22213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24" w:type="dxa"/>
            <w:vAlign w:val="top"/>
          </w:tcPr>
          <w:p w14:paraId="00FF846A">
            <w:pPr>
              <w:pStyle w:val="6"/>
              <w:spacing w:before="168" w:line="182" w:lineRule="auto"/>
              <w:ind w:left="2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697" w:type="dxa"/>
            <w:vAlign w:val="top"/>
          </w:tcPr>
          <w:p w14:paraId="20A4486C">
            <w:pPr>
              <w:pStyle w:val="6"/>
              <w:spacing w:before="114" w:line="220" w:lineRule="auto"/>
              <w:ind w:left="4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粤C59069</w:t>
            </w:r>
          </w:p>
        </w:tc>
        <w:tc>
          <w:tcPr>
            <w:tcW w:w="4389" w:type="dxa"/>
            <w:vAlign w:val="top"/>
          </w:tcPr>
          <w:p w14:paraId="1E35F07A">
            <w:pPr>
              <w:pStyle w:val="6"/>
              <w:spacing w:before="113" w:line="219" w:lineRule="auto"/>
              <w:ind w:left="9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金龙XMQ5186XYL医疗车</w:t>
            </w:r>
          </w:p>
        </w:tc>
      </w:tr>
      <w:tr w14:paraId="13EF0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24" w:type="dxa"/>
            <w:vAlign w:val="top"/>
          </w:tcPr>
          <w:p w14:paraId="212FD115">
            <w:pPr>
              <w:pStyle w:val="6"/>
              <w:spacing w:before="168" w:line="183" w:lineRule="auto"/>
              <w:ind w:left="2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697" w:type="dxa"/>
            <w:vAlign w:val="top"/>
          </w:tcPr>
          <w:p w14:paraId="699D61C9">
            <w:pPr>
              <w:pStyle w:val="6"/>
              <w:spacing w:before="115" w:line="220" w:lineRule="auto"/>
              <w:ind w:left="4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粤C597C6</w:t>
            </w:r>
          </w:p>
        </w:tc>
        <w:tc>
          <w:tcPr>
            <w:tcW w:w="4389" w:type="dxa"/>
            <w:vAlign w:val="top"/>
          </w:tcPr>
          <w:p w14:paraId="713AA131">
            <w:pPr>
              <w:pStyle w:val="6"/>
              <w:spacing w:before="112" w:line="218" w:lineRule="auto"/>
              <w:ind w:left="9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广通客车GPY5030XJHSHTD1救护车</w:t>
            </w:r>
          </w:p>
        </w:tc>
      </w:tr>
      <w:tr w14:paraId="4FB7A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4" w:type="dxa"/>
            <w:vAlign w:val="top"/>
          </w:tcPr>
          <w:p w14:paraId="08C656D0">
            <w:pPr>
              <w:pStyle w:val="6"/>
              <w:spacing w:before="180" w:line="182" w:lineRule="auto"/>
              <w:ind w:left="2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697" w:type="dxa"/>
            <w:vAlign w:val="top"/>
          </w:tcPr>
          <w:p w14:paraId="075F9524">
            <w:pPr>
              <w:pStyle w:val="6"/>
              <w:spacing w:before="126" w:line="220" w:lineRule="auto"/>
              <w:ind w:left="4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粤C8871S</w:t>
            </w:r>
          </w:p>
        </w:tc>
        <w:tc>
          <w:tcPr>
            <w:tcW w:w="4389" w:type="dxa"/>
            <w:vAlign w:val="top"/>
          </w:tcPr>
          <w:p w14:paraId="183F7C3D">
            <w:pPr>
              <w:pStyle w:val="6"/>
              <w:spacing w:before="123" w:line="218" w:lineRule="auto"/>
              <w:ind w:left="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宇舟GPY5030XJHJ1救护车</w:t>
            </w:r>
          </w:p>
        </w:tc>
      </w:tr>
      <w:tr w14:paraId="5C919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24" w:type="dxa"/>
            <w:vAlign w:val="top"/>
          </w:tcPr>
          <w:p w14:paraId="190678F0">
            <w:pPr>
              <w:pStyle w:val="6"/>
              <w:spacing w:before="169" w:line="183" w:lineRule="auto"/>
              <w:ind w:left="2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697" w:type="dxa"/>
            <w:vAlign w:val="top"/>
          </w:tcPr>
          <w:p w14:paraId="4886DFDC">
            <w:pPr>
              <w:pStyle w:val="6"/>
              <w:spacing w:before="116" w:line="220" w:lineRule="auto"/>
              <w:ind w:left="42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粤C912Y1</w:t>
            </w:r>
          </w:p>
        </w:tc>
        <w:tc>
          <w:tcPr>
            <w:tcW w:w="4389" w:type="dxa"/>
            <w:vAlign w:val="top"/>
          </w:tcPr>
          <w:p w14:paraId="219DF679">
            <w:pPr>
              <w:pStyle w:val="6"/>
              <w:spacing w:before="113" w:line="218" w:lineRule="auto"/>
              <w:ind w:left="9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宇舟</w:t>
            </w:r>
            <w:r>
              <w:rPr>
                <w:sz w:val="21"/>
                <w:szCs w:val="21"/>
              </w:rPr>
              <w:t>GPY</w:t>
            </w:r>
            <w:r>
              <w:rPr>
                <w:spacing w:val="1"/>
                <w:sz w:val="21"/>
                <w:szCs w:val="21"/>
              </w:rPr>
              <w:t>5030</w:t>
            </w:r>
            <w:r>
              <w:rPr>
                <w:sz w:val="21"/>
                <w:szCs w:val="21"/>
              </w:rPr>
              <w:t>XJHBO</w:t>
            </w:r>
            <w:r>
              <w:rPr>
                <w:spacing w:val="1"/>
                <w:sz w:val="21"/>
                <w:szCs w:val="21"/>
              </w:rPr>
              <w:t>救护车</w:t>
            </w:r>
          </w:p>
        </w:tc>
      </w:tr>
      <w:tr w14:paraId="793BF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Align w:val="top"/>
          </w:tcPr>
          <w:p w14:paraId="6D797093">
            <w:pPr>
              <w:pStyle w:val="6"/>
              <w:spacing w:before="180" w:line="183" w:lineRule="auto"/>
              <w:ind w:left="29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697" w:type="dxa"/>
            <w:vAlign w:val="top"/>
          </w:tcPr>
          <w:p w14:paraId="7696B90C">
            <w:pPr>
              <w:pStyle w:val="6"/>
              <w:spacing w:before="127" w:line="220" w:lineRule="auto"/>
              <w:ind w:left="42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粤</w:t>
            </w:r>
            <w:r>
              <w:rPr>
                <w:sz w:val="21"/>
                <w:szCs w:val="21"/>
              </w:rPr>
              <w:t>CEM</w:t>
            </w:r>
            <w:r>
              <w:rPr>
                <w:spacing w:val="3"/>
                <w:sz w:val="21"/>
                <w:szCs w:val="21"/>
              </w:rPr>
              <w:t>152</w:t>
            </w:r>
          </w:p>
        </w:tc>
        <w:tc>
          <w:tcPr>
            <w:tcW w:w="4389" w:type="dxa"/>
            <w:vAlign w:val="top"/>
          </w:tcPr>
          <w:p w14:paraId="1030DA9D">
            <w:pPr>
              <w:pStyle w:val="6"/>
              <w:spacing w:before="124" w:line="218" w:lineRule="auto"/>
              <w:ind w:left="9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福田BJ5039XJH-E5救护车</w:t>
            </w:r>
          </w:p>
        </w:tc>
      </w:tr>
      <w:tr w14:paraId="251BF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24" w:type="dxa"/>
            <w:vAlign w:val="top"/>
          </w:tcPr>
          <w:p w14:paraId="2CC67117">
            <w:pPr>
              <w:pStyle w:val="6"/>
              <w:spacing w:before="170" w:line="184" w:lineRule="auto"/>
              <w:ind w:left="2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1697" w:type="dxa"/>
            <w:vAlign w:val="top"/>
          </w:tcPr>
          <w:p w14:paraId="2FFB5AD9">
            <w:pPr>
              <w:pStyle w:val="6"/>
              <w:spacing w:before="118" w:line="220" w:lineRule="auto"/>
              <w:ind w:left="4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粤CHC850</w:t>
            </w:r>
          </w:p>
        </w:tc>
        <w:tc>
          <w:tcPr>
            <w:tcW w:w="4389" w:type="dxa"/>
            <w:vAlign w:val="top"/>
          </w:tcPr>
          <w:p w14:paraId="1BFDF5EF">
            <w:pPr>
              <w:pStyle w:val="6"/>
              <w:spacing w:before="115" w:line="218" w:lineRule="auto"/>
              <w:ind w:left="9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金旅XML5032XJH28救护车</w:t>
            </w:r>
          </w:p>
        </w:tc>
      </w:tr>
      <w:tr w14:paraId="35F36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24" w:type="dxa"/>
            <w:vAlign w:val="top"/>
          </w:tcPr>
          <w:p w14:paraId="450E9BAE">
            <w:pPr>
              <w:pStyle w:val="6"/>
              <w:spacing w:before="171" w:line="184" w:lineRule="auto"/>
              <w:ind w:left="2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</w:t>
            </w:r>
          </w:p>
        </w:tc>
        <w:tc>
          <w:tcPr>
            <w:tcW w:w="1697" w:type="dxa"/>
            <w:vAlign w:val="top"/>
          </w:tcPr>
          <w:p w14:paraId="5A4D4893">
            <w:pPr>
              <w:pStyle w:val="6"/>
              <w:spacing w:before="119" w:line="220" w:lineRule="auto"/>
              <w:ind w:left="42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粤</w:t>
            </w:r>
            <w:r>
              <w:rPr>
                <w:sz w:val="21"/>
                <w:szCs w:val="21"/>
              </w:rPr>
              <w:t>CP</w:t>
            </w:r>
            <w:r>
              <w:rPr>
                <w:spacing w:val="4"/>
                <w:sz w:val="21"/>
                <w:szCs w:val="21"/>
              </w:rPr>
              <w:t>5731</w:t>
            </w:r>
          </w:p>
        </w:tc>
        <w:tc>
          <w:tcPr>
            <w:tcW w:w="4389" w:type="dxa"/>
            <w:vAlign w:val="top"/>
          </w:tcPr>
          <w:p w14:paraId="1E82166E">
            <w:pPr>
              <w:pStyle w:val="6"/>
              <w:spacing w:before="116" w:line="218" w:lineRule="auto"/>
              <w:ind w:left="9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奥德赛HG6481BAA多用途乘用车</w:t>
            </w:r>
          </w:p>
        </w:tc>
      </w:tr>
      <w:tr w14:paraId="507BB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24" w:type="dxa"/>
            <w:vAlign w:val="top"/>
          </w:tcPr>
          <w:p w14:paraId="23947061">
            <w:pPr>
              <w:pStyle w:val="6"/>
              <w:spacing w:before="171" w:line="184" w:lineRule="auto"/>
              <w:ind w:left="2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</w:t>
            </w:r>
          </w:p>
        </w:tc>
        <w:tc>
          <w:tcPr>
            <w:tcW w:w="1697" w:type="dxa"/>
            <w:vAlign w:val="top"/>
          </w:tcPr>
          <w:p w14:paraId="77BFBC80">
            <w:pPr>
              <w:pStyle w:val="6"/>
              <w:spacing w:before="119" w:line="220" w:lineRule="auto"/>
              <w:ind w:left="36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粤</w:t>
            </w:r>
            <w:r>
              <w:rPr>
                <w:sz w:val="21"/>
                <w:szCs w:val="21"/>
              </w:rPr>
              <w:t>CF</w:t>
            </w:r>
            <w:r>
              <w:rPr>
                <w:spacing w:val="2"/>
                <w:sz w:val="21"/>
                <w:szCs w:val="21"/>
              </w:rPr>
              <w:t>09685</w:t>
            </w:r>
          </w:p>
        </w:tc>
        <w:tc>
          <w:tcPr>
            <w:tcW w:w="4389" w:type="dxa"/>
            <w:vAlign w:val="top"/>
          </w:tcPr>
          <w:p w14:paraId="1A6A8392">
            <w:pPr>
              <w:pStyle w:val="6"/>
              <w:spacing w:before="118" w:line="219" w:lineRule="auto"/>
              <w:ind w:left="9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大通牌SH6484N1PHEV</w:t>
            </w:r>
          </w:p>
        </w:tc>
      </w:tr>
      <w:tr w14:paraId="3CC42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724" w:type="dxa"/>
            <w:vAlign w:val="top"/>
          </w:tcPr>
          <w:p w14:paraId="06E5CCD7">
            <w:pPr>
              <w:pStyle w:val="6"/>
              <w:spacing w:before="171" w:line="184" w:lineRule="auto"/>
              <w:ind w:left="244"/>
              <w:rPr>
                <w:rFonts w:hint="default" w:eastAsia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6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97" w:type="dxa"/>
            <w:vAlign w:val="top"/>
          </w:tcPr>
          <w:p w14:paraId="51814B8A">
            <w:pPr>
              <w:pStyle w:val="6"/>
              <w:spacing w:before="119" w:line="220" w:lineRule="auto"/>
              <w:ind w:left="361"/>
              <w:rPr>
                <w:rFonts w:hint="eastAsia" w:eastAsia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粤CF92096</w:t>
            </w:r>
          </w:p>
        </w:tc>
        <w:tc>
          <w:tcPr>
            <w:tcW w:w="4389" w:type="dxa"/>
            <w:vAlign w:val="top"/>
          </w:tcPr>
          <w:p w14:paraId="2B9D8387">
            <w:pPr>
              <w:pStyle w:val="6"/>
              <w:spacing w:before="118" w:line="219" w:lineRule="auto"/>
              <w:ind w:left="94"/>
              <w:rPr>
                <w:rFonts w:hint="default" w:eastAsia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传祺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混动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GAC6491cHEVKBA6A</w:t>
            </w:r>
          </w:p>
        </w:tc>
      </w:tr>
    </w:tbl>
    <w:p w14:paraId="5357F1A1">
      <w:pPr>
        <w:spacing w:line="242" w:lineRule="auto"/>
        <w:rPr>
          <w:rFonts w:ascii="Arial"/>
          <w:sz w:val="21"/>
        </w:rPr>
      </w:pPr>
    </w:p>
    <w:p w14:paraId="5AF12F94">
      <w:pPr>
        <w:pStyle w:val="6"/>
        <w:spacing w:before="127" w:line="220" w:lineRule="auto"/>
        <w:ind w:left="420"/>
        <w:rPr>
          <w:rFonts w:hint="default"/>
          <w:sz w:val="21"/>
          <w:szCs w:val="21"/>
        </w:rPr>
      </w:pPr>
      <w:r>
        <w:rPr>
          <w:sz w:val="21"/>
          <w:szCs w:val="21"/>
        </w:rPr>
        <w:t>报价</w:t>
      </w:r>
      <w:r>
        <w:rPr>
          <w:rFonts w:hint="default"/>
          <w:sz w:val="21"/>
          <w:szCs w:val="21"/>
        </w:rPr>
        <w:t>含交强险、商业保险（第三者300万、车损险、车上人员责任险（司机）、车上人员责任险（乘客）），不含车船税.</w:t>
      </w:r>
    </w:p>
    <w:p w14:paraId="37816DBD">
      <w:pPr>
        <w:pStyle w:val="6"/>
        <w:spacing w:before="127" w:line="220" w:lineRule="auto"/>
        <w:ind w:left="420"/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default"/>
          <w:sz w:val="21"/>
          <w:szCs w:val="21"/>
        </w:rPr>
        <w:t>承保服务，按照报备保险监管部门的保险条款《中国保险行业协会 机动车综合商业保险示范条款》和费率要求提供服务，其中投保险种按照医院投保单的项目确定(含商业险和交强险),有关保险费结算的时间、方式等双方应 按照监管机构见费出单的有关规定执。</w:t>
      </w:r>
    </w:p>
    <w:p w14:paraId="4B09C8B8">
      <w:pPr>
        <w:pStyle w:val="6"/>
        <w:spacing w:before="127" w:line="220" w:lineRule="auto"/>
        <w:ind w:left="420"/>
        <w:rPr>
          <w:rFonts w:hint="default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default"/>
          <w:sz w:val="21"/>
          <w:szCs w:val="21"/>
        </w:rPr>
        <w:t>理赔服务</w:t>
      </w:r>
      <w:bookmarkStart w:id="0" w:name="_GoBack"/>
      <w:bookmarkEnd w:id="0"/>
    </w:p>
    <w:p w14:paraId="74C20160">
      <w:pPr>
        <w:pStyle w:val="6"/>
        <w:spacing w:before="127" w:line="220" w:lineRule="auto"/>
        <w:ind w:left="420"/>
        <w:rPr>
          <w:rFonts w:hint="eastAsia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YTBmOGMwODFkOTZjNWNkNDAxNTI2YWZlYjBiNjAifQ=="/>
  </w:docVars>
  <w:rsids>
    <w:rsidRoot w:val="3142363C"/>
    <w:rsid w:val="2B854A8B"/>
    <w:rsid w:val="3142363C"/>
    <w:rsid w:val="35892E97"/>
    <w:rsid w:val="466A4950"/>
    <w:rsid w:val="66560D21"/>
    <w:rsid w:val="68A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paragraph" w:styleId="3">
    <w:name w:val="Normal (Web)"/>
    <w:basedOn w:val="1"/>
    <w:uiPriority w:val="0"/>
    <w:rPr>
      <w:sz w:val="24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356</Characters>
  <Lines>0</Lines>
  <Paragraphs>0</Paragraphs>
  <TotalTime>6</TotalTime>
  <ScaleCrop>false</ScaleCrop>
  <LinksUpToDate>false</LinksUpToDate>
  <CharactersWithSpaces>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2024-09-05T02:38:00Z</dcterms:created>
  <dc:creator>勇往直前</dc:creator>
  <cp:lastModifiedBy>Administrator</cp:lastModifiedBy>
  <dcterms:modified xsi:type="dcterms:W3CDTF">2025-11-04T07:32:32Z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679809EBCE79411A8A8540972360DF5A_11</vt:lpwstr>
  </property>
  <property fmtid="{D5CDD505-2E9C-101B-9397-08002B2CF9AE}" pid="4" name="KSOTemplateDocerSaveRecord">
    <vt:lpwstr>eyJoZGlkIjoiNzFjZWI1ZGY0YjMyMzhlYzRiY2I0NTY1NzAyNzc0OGMiLCJ1c2VySWQiOiIzODgxMzUyNjIifQ==</vt:lpwstr>
  </property>
</Properties>
</file>