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jc w:val="center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3号楼东面外墙维修施工需求</w:t>
      </w:r>
    </w:p>
    <w:p w14:paraId="7CE8C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3号楼东面外墙空鼓检测报告（报告编号：25J00102-SAAEA-2500018）检查结论，共检出外墙243处存在空鼓开裂，现需维修有以下要求：</w:t>
      </w:r>
    </w:p>
    <w:p w14:paraId="3F1CEB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一、施工单位需具备：建筑装修装饰工程专业承包二级或以上资质、建筑幕墙工程专业二级或以上资质。</w:t>
      </w:r>
    </w:p>
    <w:p w14:paraId="2FA885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二、施工安全：</w:t>
      </w:r>
    </w:p>
    <w:p w14:paraId="41B322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1、施工人员需具备高空作业资质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，携带主绳和副绳两条施工绳，保障人员施工安全。</w:t>
      </w:r>
    </w:p>
    <w:p w14:paraId="164F8B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2、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电动吊篮设备、施工靠外墙侧需在人行、车行道搭建防护架，防止脱落外墙外力伤害。</w:t>
      </w:r>
    </w:p>
    <w:p w14:paraId="5AC37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3、配施工安全员，为本项目高空作业施工人员购买不少于100万元的个人保险。</w:t>
      </w:r>
    </w:p>
    <w:p w14:paraId="089D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三、施工要求：</w:t>
      </w:r>
    </w:p>
    <w:p w14:paraId="752B1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（一）、如砂浆空鼓处因局部钢筋腐蚀、生锈、膨胀，导致砂浆爆裂</w:t>
      </w:r>
    </w:p>
    <w:p w14:paraId="04FFDA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先铲除破损及脏污的砂浆，再进行腐蚀钢筋除锈；</w:t>
      </w:r>
    </w:p>
    <w:p w14:paraId="119E5E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除锈完毕后，涂刷防锈漆；</w:t>
      </w:r>
    </w:p>
    <w:p w14:paraId="610276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待防锈漆干燥后，使用高标水泥砂浆修复2遍，至墙面平整；</w:t>
      </w:r>
    </w:p>
    <w:p w14:paraId="549F07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批外墙腻子</w:t>
      </w:r>
      <w:bookmarkStart w:id="0" w:name="_GoBack"/>
      <w:bookmarkEnd w:id="0"/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2遍，再涂刷外墙涂料2遍；</w:t>
      </w:r>
    </w:p>
    <w:p w14:paraId="3835E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（二）、如砂浆空鼓因混凝土结构太厚，导致空鼓</w:t>
      </w:r>
    </w:p>
    <w:p w14:paraId="23DFDB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先铲除空鼓的砂浆；</w:t>
      </w:r>
    </w:p>
    <w:p w14:paraId="641A61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铲除空鼓的砂浆后，涂刷墙固剂；</w:t>
      </w:r>
    </w:p>
    <w:p w14:paraId="673EB3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使用钢丝网片固定，使用高标水泥砂浆批2遍；</w:t>
      </w:r>
    </w:p>
    <w:p w14:paraId="3E836C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批外墙腻子2遍，再涂刷外墙涂料2遍</w:t>
      </w:r>
    </w:p>
    <w:p w14:paraId="3EC3F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/>
        <w:jc w:val="left"/>
        <w:textAlignment w:val="auto"/>
        <w:rPr>
          <w:rFonts w:hint="default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（三）、施工要留存修补的前后对比照片，注明点位。</w:t>
      </w:r>
    </w:p>
    <w:p w14:paraId="07DBA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F910"/>
    <w:multiLevelType w:val="singleLevel"/>
    <w:tmpl w:val="9E33F9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3B6A47"/>
    <w:multiLevelType w:val="singleLevel"/>
    <w:tmpl w:val="BD3B6A4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6569"/>
    <w:rsid w:val="20035952"/>
    <w:rsid w:val="254F7613"/>
    <w:rsid w:val="25AD4475"/>
    <w:rsid w:val="287C55E0"/>
    <w:rsid w:val="2ED27DE6"/>
    <w:rsid w:val="2FC328E2"/>
    <w:rsid w:val="43475EF0"/>
    <w:rsid w:val="43F65ECD"/>
    <w:rsid w:val="451B241B"/>
    <w:rsid w:val="4CA87F80"/>
    <w:rsid w:val="4D222092"/>
    <w:rsid w:val="51EC090F"/>
    <w:rsid w:val="55410F72"/>
    <w:rsid w:val="6E380D0C"/>
    <w:rsid w:val="71B92164"/>
    <w:rsid w:val="72B05CC7"/>
    <w:rsid w:val="79E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11图样式"/>
    <w:qFormat/>
    <w:uiPriority w:val="0"/>
    <w:pPr>
      <w:widowControl w:val="0"/>
      <w:spacing w:before="0" w:after="0" w:line="300" w:lineRule="auto"/>
      <w:jc w:val="center"/>
    </w:pPr>
    <w:rPr>
      <w:rFonts w:ascii="Times New Roman" w:hAnsi="Times New Roman" w:eastAsia="黑体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490</Characters>
  <Lines>0</Lines>
  <Paragraphs>0</Paragraphs>
  <TotalTime>6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2024-03-01T13:22:00Z</dcterms:created>
  <dc:creator>yajuan chen</dc:creator>
  <cp:lastModifiedBy>WPS_1628038789</cp:lastModifiedBy>
  <dcterms:modified xsi:type="dcterms:W3CDTF">2025-08-26T08:31:30Z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87DD73807C7C4F8DBFEA8CB2AE72F709_13</vt:lpwstr>
  </property>
  <property fmtid="{D5CDD505-2E9C-101B-9397-08002B2CF9AE}" pid="4" name="KSOTemplateDocerSaveRecord">
    <vt:lpwstr>eyJoZGlkIjoiZjNmZDJmMjgwY2I0MWU3ZWRlZDg3ZDk1ZDRjYmRhZTMiLCJ1c2VySWQiOiIxMjM5NDI0MjQ4In0=</vt:lpwstr>
  </property>
</Properties>
</file>