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17" w:lineRule="atLeast"/>
        <w:ind w:left="0" w:right="0"/>
        <w:rPr>
          <w:rFonts w:hint="eastAsia" w:eastAsia="宋体"/>
          <w:lang w:val="en-US" w:eastAsia="zh-CN"/>
        </w:rPr>
      </w:pPr>
      <w:r>
        <w:rPr>
          <w:color w:val="333333"/>
          <w:shd w:val="clear" w:fill="F7F7F7"/>
        </w:rPr>
        <w:t>珠海市中西医结合医院202</w:t>
      </w:r>
      <w:r>
        <w:rPr>
          <w:rFonts w:hint="eastAsia"/>
          <w:color w:val="333333"/>
          <w:shd w:val="clear" w:fill="F7F7F7"/>
          <w:lang w:val="en-US" w:eastAsia="zh-CN"/>
        </w:rPr>
        <w:t>3</w:t>
      </w:r>
      <w:r>
        <w:rPr>
          <w:color w:val="333333"/>
          <w:shd w:val="clear" w:fill="F7F7F7"/>
        </w:rPr>
        <w:t>年</w:t>
      </w:r>
      <w:r>
        <w:rPr>
          <w:rFonts w:hint="eastAsia"/>
          <w:color w:val="333333"/>
          <w:shd w:val="clear" w:fill="F7F7F7"/>
        </w:rPr>
        <w:t>固体废物（化学性废物）</w:t>
      </w:r>
      <w:r>
        <w:rPr>
          <w:color w:val="333333"/>
          <w:shd w:val="clear" w:fill="F7F7F7"/>
        </w:rPr>
        <w:t>收运处置服务采购</w:t>
      </w:r>
      <w:r>
        <w:rPr>
          <w:rFonts w:hint="eastAsia"/>
          <w:color w:val="333333"/>
          <w:shd w:val="clear" w:fill="F7F7F7"/>
          <w:lang w:val="en-US" w:eastAsia="zh-CN"/>
        </w:rPr>
        <w:t>需求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" w:beforeAutospacing="0" w:after="36" w:afterAutospacing="0" w:line="480" w:lineRule="auto"/>
        <w:ind w:left="0" w:right="0" w:firstLine="432"/>
        <w:rPr>
          <w:rFonts w:hint="eastAsia" w:ascii="宋体" w:hAnsi="宋体" w:eastAsia="宋体" w:cs="宋体"/>
          <w:color w:val="333333"/>
          <w:sz w:val="24"/>
          <w:szCs w:val="24"/>
          <w:shd w:val="clear" w:fill="F7F7F7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7F7F7"/>
        </w:rPr>
        <w:t>要求：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" w:beforeAutospacing="0" w:after="36" w:afterAutospacing="0" w:line="480" w:lineRule="auto"/>
        <w:ind w:left="0" w:right="0" w:firstLine="432"/>
        <w:rPr>
          <w:rFonts w:hint="eastAsia" w:ascii="宋体" w:hAnsi="宋体" w:eastAsia="宋体" w:cs="宋体"/>
          <w:color w:val="333333"/>
          <w:sz w:val="24"/>
          <w:szCs w:val="24"/>
          <w:shd w:val="clear" w:fill="F7F7F7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7F7F7"/>
        </w:rPr>
        <w:t>报价包含废物处理费、装卸费、税费等所有费用。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" w:beforeAutospacing="0" w:after="36" w:afterAutospacing="0" w:line="480" w:lineRule="auto"/>
        <w:ind w:left="0" w:right="0" w:firstLine="432"/>
        <w:rPr>
          <w:rFonts w:hint="eastAsia" w:ascii="宋体" w:hAnsi="宋体" w:eastAsia="宋体" w:cs="宋体"/>
          <w:color w:val="333333"/>
          <w:sz w:val="24"/>
          <w:szCs w:val="24"/>
          <w:shd w:val="clear" w:fill="F7F7F7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7F7F7"/>
          <w:lang w:val="en-US" w:eastAsia="zh-CN"/>
        </w:rPr>
        <w:t>提供危险废物标签打印服务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" w:beforeAutospacing="0" w:after="36" w:afterAutospacing="0" w:line="480" w:lineRule="auto"/>
        <w:ind w:left="0" w:right="0" w:firstLine="432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7F7F7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7F7F7"/>
          <w:lang w:val="en-US" w:eastAsia="zh-CN"/>
        </w:rPr>
        <w:t>报价公司需有广东省危险废物经营许可证、危险货物运输许可证，并提供有效证书复印件。处理资质查询必须在广东省固体废物环境监管信息平台上查询。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" w:beforeAutospacing="0" w:after="36" w:afterAutospacing="0" w:line="480" w:lineRule="auto"/>
        <w:ind w:left="0" w:leftChars="0" w:right="0" w:firstLine="432" w:firstLineChars="0"/>
        <w:rPr>
          <w:rFonts w:hint="eastAsia" w:ascii="宋体" w:hAnsi="宋体" w:eastAsia="宋体" w:cs="宋体"/>
          <w:color w:val="333333"/>
          <w:sz w:val="24"/>
          <w:szCs w:val="24"/>
          <w:shd w:val="clear" w:fill="F7F7F7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7F7F7"/>
          <w:lang w:val="en-US" w:eastAsia="zh-CN"/>
        </w:rPr>
        <w:t>具体收运处置的固废种类与数量，详见下图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" w:beforeAutospacing="0" w:after="36" w:afterAutospacing="0" w:line="480" w:lineRule="auto"/>
        <w:ind w:left="0" w:leftChars="0" w:right="0" w:rightChars="0" w:hanging="9" w:firstLineChars="0"/>
        <w:rPr>
          <w:rFonts w:hint="eastAsia" w:ascii="宋体" w:hAnsi="宋体" w:eastAsia="宋体" w:cs="宋体"/>
          <w:color w:val="333333"/>
          <w:sz w:val="20"/>
          <w:szCs w:val="20"/>
          <w:shd w:val="clear" w:fill="F7F7F7"/>
          <w:lang w:val="en-US" w:eastAsia="zh-CN"/>
        </w:rPr>
      </w:pPr>
      <w:r>
        <w:drawing>
          <wp:inline distT="0" distB="0" distL="114300" distR="114300">
            <wp:extent cx="5844540" cy="282765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上述数据为预处置重量，实际以医院实际处理量为准</w:t>
      </w:r>
    </w:p>
    <w:p>
      <w:bookmarkStart w:id="0" w:name="_GoBack"/>
      <w:bookmarkEnd w:id="0"/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7FD619"/>
    <w:multiLevelType w:val="singleLevel"/>
    <w:tmpl w:val="9E7FD6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NmYyMjU5OTViZDViYmUzYWY0ODgxZWRmNTE4OTkifQ=="/>
  </w:docVars>
  <w:rsids>
    <w:rsidRoot w:val="2C856EC8"/>
    <w:rsid w:val="18FF0D8A"/>
    <w:rsid w:val="2C85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04" w:beforeAutospacing="0" w:after="102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37"/>
      <w:szCs w:val="3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102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7AB7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337AB7"/>
      <w:u w:val="non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tmpztreemove_arrow"/>
    <w:basedOn w:val="5"/>
    <w:qFormat/>
    <w:uiPriority w:val="0"/>
  </w:style>
  <w:style w:type="character" w:customStyle="1" w:styleId="14">
    <w:name w:val="percentage"/>
    <w:basedOn w:val="5"/>
    <w:qFormat/>
    <w:uiPriority w:val="0"/>
  </w:style>
  <w:style w:type="character" w:customStyle="1" w:styleId="15">
    <w:name w:val="percentage1"/>
    <w:basedOn w:val="5"/>
    <w:qFormat/>
    <w:uiPriority w:val="0"/>
  </w:style>
  <w:style w:type="character" w:customStyle="1" w:styleId="16">
    <w:name w:val="percentage2"/>
    <w:basedOn w:val="5"/>
    <w:qFormat/>
    <w:uiPriority w:val="0"/>
  </w:style>
  <w:style w:type="character" w:customStyle="1" w:styleId="17">
    <w:name w:val="percentage3"/>
    <w:basedOn w:val="5"/>
    <w:qFormat/>
    <w:uiPriority w:val="0"/>
  </w:style>
  <w:style w:type="character" w:customStyle="1" w:styleId="18">
    <w:name w:val="highlight"/>
    <w:basedOn w:val="5"/>
    <w:qFormat/>
    <w:uiPriority w:val="0"/>
    <w:rPr>
      <w:b/>
      <w:bCs/>
      <w:color w:val="FF6600"/>
    </w:rPr>
  </w:style>
  <w:style w:type="character" w:customStyle="1" w:styleId="19">
    <w:name w:val="highlight1"/>
    <w:basedOn w:val="5"/>
    <w:qFormat/>
    <w:uiPriority w:val="0"/>
    <w:rPr>
      <w:color w:val="FFFF00"/>
    </w:rPr>
  </w:style>
  <w:style w:type="character" w:customStyle="1" w:styleId="20">
    <w:name w:val="panel-sp_rt"/>
    <w:basedOn w:val="5"/>
    <w:qFormat/>
    <w:uiPriority w:val="0"/>
  </w:style>
  <w:style w:type="character" w:customStyle="1" w:styleId="21">
    <w:name w:val="text"/>
    <w:basedOn w:val="5"/>
    <w:qFormat/>
    <w:uiPriority w:val="0"/>
  </w:style>
  <w:style w:type="character" w:customStyle="1" w:styleId="22">
    <w:name w:val="text1"/>
    <w:basedOn w:val="5"/>
    <w:qFormat/>
    <w:uiPriority w:val="0"/>
  </w:style>
  <w:style w:type="character" w:customStyle="1" w:styleId="23">
    <w:name w:val="text2"/>
    <w:basedOn w:val="5"/>
    <w:qFormat/>
    <w:uiPriority w:val="0"/>
  </w:style>
  <w:style w:type="character" w:customStyle="1" w:styleId="24">
    <w:name w:val="text3"/>
    <w:basedOn w:val="5"/>
    <w:qFormat/>
    <w:uiPriority w:val="0"/>
  </w:style>
  <w:style w:type="character" w:customStyle="1" w:styleId="25">
    <w:name w:val="button"/>
    <w:basedOn w:val="5"/>
    <w:qFormat/>
    <w:uiPriority w:val="0"/>
  </w:style>
  <w:style w:type="character" w:customStyle="1" w:styleId="26">
    <w:name w:val="hover16"/>
    <w:basedOn w:val="5"/>
    <w:qFormat/>
    <w:uiPriority w:val="0"/>
    <w:rPr>
      <w:shd w:val="clear" w:fill="EEEEEE"/>
    </w:rPr>
  </w:style>
  <w:style w:type="character" w:customStyle="1" w:styleId="27">
    <w:name w:val="old"/>
    <w:basedOn w:val="5"/>
    <w:qFormat/>
    <w:uiPriority w:val="0"/>
    <w:rPr>
      <w:color w:val="999999"/>
    </w:rPr>
  </w:style>
  <w:style w:type="character" w:customStyle="1" w:styleId="28">
    <w:name w:val="hour_am"/>
    <w:basedOn w:val="5"/>
    <w:qFormat/>
    <w:uiPriority w:val="0"/>
  </w:style>
  <w:style w:type="character" w:customStyle="1" w:styleId="29">
    <w:name w:val="hour_pm"/>
    <w:basedOn w:val="5"/>
    <w:qFormat/>
    <w:uiPriority w:val="0"/>
  </w:style>
  <w:style w:type="character" w:customStyle="1" w:styleId="30">
    <w:name w:val="hover"/>
    <w:basedOn w:val="5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2023-09-22T01:04:00Z</dcterms:created>
  <dc:creator>郑</dc:creator>
  <cp:lastModifiedBy>昊</cp:lastModifiedBy>
  <dcterms:modified xsi:type="dcterms:W3CDTF">2023-09-28T02:37:42Z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62ADCA02D24C4F41B62196A92511BB52_11</vt:lpwstr>
  </property>
</Properties>
</file>