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20" w:firstLineChars="1200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</w:rPr>
        <w:t>半身模型心肺复苏参数</w:t>
      </w:r>
      <w:r>
        <w:rPr>
          <w:rFonts w:hint="eastAsia"/>
          <w:lang w:val="en-US" w:eastAsia="zh-CN"/>
        </w:rPr>
        <w:t>技术参数</w:t>
      </w:r>
    </w:p>
    <w:p>
      <w:pPr>
        <w:rPr>
          <w:rFonts w:hint="eastAsia"/>
        </w:rPr>
      </w:pPr>
      <w:r>
        <w:rPr>
          <w:rFonts w:hint="eastAsia"/>
        </w:rPr>
        <w:t>1. 该 CPR模型模拟为正常成人半身模型。</w:t>
      </w:r>
    </w:p>
    <w:p>
      <w:pPr>
        <w:rPr>
          <w:rFonts w:hint="eastAsia"/>
        </w:rPr>
      </w:pPr>
      <w:r>
        <w:rPr>
          <w:rFonts w:hint="eastAsia"/>
        </w:rPr>
        <w:t>2. 模型设计用于进行逼真的基础生命支持培训，符合美国心脏协会（AHA）2015</w:t>
      </w:r>
    </w:p>
    <w:p>
      <w:pPr>
        <w:rPr>
          <w:rFonts w:hint="eastAsia"/>
        </w:rPr>
      </w:pPr>
      <w:r>
        <w:rPr>
          <w:rFonts w:hint="eastAsia"/>
        </w:rPr>
        <w:t>心肺复苏操作指南。</w:t>
      </w:r>
    </w:p>
    <w:p>
      <w:pPr>
        <w:rPr>
          <w:rFonts w:hint="eastAsia"/>
        </w:rPr>
      </w:pPr>
      <w:r>
        <w:rPr>
          <w:rFonts w:hint="eastAsia"/>
        </w:rPr>
        <w:t>3. 胸部解剖标记准确，进行按压时，按压深度有正确有声音提示，声音提示可以选</w:t>
      </w:r>
    </w:p>
    <w:p>
      <w:pPr>
        <w:rPr>
          <w:rFonts w:hint="eastAsia"/>
        </w:rPr>
      </w:pPr>
      <w:r>
        <w:rPr>
          <w:rFonts w:hint="eastAsia"/>
        </w:rPr>
        <w:t>择打开或关闭。</w:t>
      </w:r>
    </w:p>
    <w:p>
      <w:pPr>
        <w:rPr>
          <w:rFonts w:hint="eastAsia"/>
        </w:rPr>
      </w:pPr>
      <w:r>
        <w:rPr>
          <w:rFonts w:hint="eastAsia"/>
        </w:rPr>
        <w:t>4. 可以进行口对口，口对鼻，面罩对口鼻（口袋面罩和球囊面罩均可）通气，通气</w:t>
      </w:r>
    </w:p>
    <w:p>
      <w:pPr>
        <w:rPr>
          <w:rFonts w:hint="eastAsia"/>
        </w:rPr>
      </w:pPr>
      <w:r>
        <w:rPr>
          <w:rFonts w:hint="eastAsia"/>
        </w:rPr>
        <w:t>正确时模型胸部可以看到起伏。</w:t>
      </w:r>
    </w:p>
    <w:p>
      <w:pPr>
        <w:rPr>
          <w:rFonts w:hint="eastAsia"/>
        </w:rPr>
      </w:pPr>
      <w:r>
        <w:rPr>
          <w:rFonts w:hint="eastAsia"/>
        </w:rPr>
        <w:t>5. 气道具有单向阀，使用过程更卫生。</w:t>
      </w:r>
    </w:p>
    <w:p>
      <w:pPr>
        <w:rPr>
          <w:rFonts w:hint="eastAsia"/>
        </w:rPr>
      </w:pPr>
      <w:r>
        <w:rPr>
          <w:rFonts w:hint="eastAsia"/>
        </w:rPr>
        <w:t>6. 模型面皮可拆卸、安装，可打开胸皮更换气道，无需借助工具。</w:t>
      </w:r>
    </w:p>
    <w:p>
      <w:pPr>
        <w:rPr>
          <w:rFonts w:hint="eastAsia"/>
        </w:rPr>
      </w:pPr>
      <w:r>
        <w:rPr>
          <w:rFonts w:hint="eastAsia"/>
        </w:rPr>
        <w:t>▲7. 带有蓝牙技术，可以无线连接到 iPad 平板电脑或智能手机,可对 CPR 操作进行评</w:t>
      </w:r>
    </w:p>
    <w:p>
      <w:pPr>
        <w:rPr>
          <w:rFonts w:hint="eastAsia"/>
        </w:rPr>
      </w:pPr>
      <w:r>
        <w:rPr>
          <w:rFonts w:hint="eastAsia"/>
        </w:rPr>
        <w:t>估和反馈，。</w:t>
      </w:r>
    </w:p>
    <w:p>
      <w:pPr>
        <w:rPr>
          <w:rFonts w:hint="eastAsia"/>
        </w:rPr>
      </w:pPr>
      <w:r>
        <w:rPr>
          <w:rFonts w:hint="eastAsia"/>
        </w:rPr>
        <w:t>8. 标配电子显示器可与模型有线连接，对个人 CPR表现进行反馈。电子显示器可</w:t>
      </w:r>
    </w:p>
    <w:p>
      <w:pPr>
        <w:rPr>
          <w:rFonts w:hint="eastAsia"/>
        </w:rPr>
      </w:pPr>
      <w:r>
        <w:rPr>
          <w:rFonts w:hint="eastAsia"/>
        </w:rPr>
        <w:t>以做为 App 的补充，也可单独使用。</w:t>
      </w:r>
    </w:p>
    <w:p>
      <w:pPr>
        <w:rPr>
          <w:rFonts w:hint="eastAsia"/>
        </w:rPr>
      </w:pPr>
      <w:r>
        <w:rPr>
          <w:rFonts w:hint="eastAsia"/>
        </w:rPr>
        <w:t>9. 模型上衣有专用收纳电子显示器的口袋。</w:t>
      </w:r>
    </w:p>
    <w:p>
      <w:pPr>
        <w:rPr>
          <w:rFonts w:hint="eastAsia"/>
        </w:rPr>
      </w:pPr>
      <w:r>
        <w:rPr>
          <w:rFonts w:hint="eastAsia"/>
        </w:rPr>
        <w:t>10. 每 4 个模型可以放置在一个手提带滑轮的软包，方便储存和携带。</w:t>
      </w:r>
    </w:p>
    <w:p>
      <w:pPr>
        <w:rPr>
          <w:rFonts w:hint="eastAsia"/>
        </w:rPr>
      </w:pPr>
      <w:r>
        <w:rPr>
          <w:rFonts w:hint="eastAsia"/>
        </w:rPr>
        <w:t>▲11. 导师 App 应用于 iOs 平板电脑上。</w:t>
      </w:r>
    </w:p>
    <w:p>
      <w:pPr>
        <w:rPr>
          <w:rFonts w:hint="eastAsia"/>
        </w:rPr>
      </w:pPr>
      <w:r>
        <w:rPr>
          <w:rFonts w:hint="eastAsia"/>
        </w:rPr>
        <w:t>12. 导师 App 可选择“仅按压”和“30：2”两种模式，计时器可设置为 1-10 分钟，或</w:t>
      </w:r>
    </w:p>
    <w:p>
      <w:pPr>
        <w:rPr>
          <w:rFonts w:hint="eastAsia"/>
        </w:rPr>
      </w:pPr>
      <w:r>
        <w:rPr>
          <w:rFonts w:hint="eastAsia"/>
        </w:rPr>
        <w:t>无限长。</w:t>
      </w:r>
    </w:p>
    <w:p>
      <w:pPr>
        <w:rPr>
          <w:rFonts w:hint="eastAsia"/>
        </w:rPr>
      </w:pPr>
      <w:r>
        <w:rPr>
          <w:rFonts w:hint="eastAsia"/>
        </w:rPr>
        <w:t>13. 导师可对模型编号重新编辑。</w:t>
      </w:r>
    </w:p>
    <w:p>
      <w:pPr>
        <w:rPr>
          <w:rFonts w:hint="eastAsia"/>
        </w:rPr>
      </w:pPr>
      <w:r>
        <w:rPr>
          <w:rFonts w:hint="eastAsia"/>
        </w:rPr>
        <w:t>▲14. 导师 App 可以同时连接 1到 42台模型</w:t>
      </w:r>
    </w:p>
    <w:p>
      <w:pPr>
        <w:rPr>
          <w:rFonts w:hint="eastAsia"/>
        </w:rPr>
      </w:pPr>
      <w:r>
        <w:rPr>
          <w:rFonts w:hint="eastAsia"/>
        </w:rPr>
        <w:t>▲15. 学员 App 可用于 iOs 系统平板或手机上。</w:t>
      </w:r>
    </w:p>
    <w:p>
      <w:pPr>
        <w:rPr>
          <w:rFonts w:hint="eastAsia"/>
        </w:rPr>
      </w:pPr>
      <w:r>
        <w:rPr>
          <w:rFonts w:hint="eastAsia"/>
        </w:rPr>
        <w:t>16. 学员 App 可选择“仅按压”和“30：2”两种模式，计时器可设置为 1-10 分钟，或</w:t>
      </w:r>
    </w:p>
    <w:p>
      <w:pPr>
        <w:rPr>
          <w:rFonts w:hint="eastAsia"/>
        </w:rPr>
      </w:pPr>
      <w:r>
        <w:rPr>
          <w:rFonts w:hint="eastAsia"/>
        </w:rPr>
        <w:t>无限长。</w:t>
      </w:r>
    </w:p>
    <w:p>
      <w:pPr>
        <w:rPr>
          <w:rFonts w:hint="eastAsia"/>
        </w:rPr>
      </w:pPr>
      <w:r>
        <w:rPr>
          <w:rFonts w:hint="eastAsia"/>
        </w:rPr>
        <w:t>▲17. 学员 App 只能连接 1台模型。</w:t>
      </w:r>
    </w:p>
    <w:p>
      <w:pPr>
        <w:rPr>
          <w:rFonts w:hint="eastAsia"/>
        </w:rPr>
      </w:pPr>
      <w:r>
        <w:rPr>
          <w:rFonts w:hint="eastAsia"/>
        </w:rPr>
        <w:t>18. App 要求：软件要求：iOs 9.0及以上版本平板电脑或智能手机，硬件要求：</w:t>
      </w:r>
    </w:p>
    <w:p>
      <w:pPr>
        <w:rPr>
          <w:rFonts w:hint="eastAsia"/>
        </w:rPr>
      </w:pPr>
      <w:r>
        <w:rPr>
          <w:rFonts w:hint="eastAsia"/>
        </w:rPr>
        <w:t>iPhone 4s 及以上，iPad 3 及以上，iPad Mini 及以上， iPod Touch 5 代及以上。</w:t>
      </w:r>
    </w:p>
    <w:p>
      <w:pPr>
        <w:rPr>
          <w:rFonts w:hint="eastAsia"/>
        </w:rPr>
      </w:pPr>
      <w:r>
        <w:rPr>
          <w:rFonts w:hint="eastAsia"/>
        </w:rPr>
        <w:t>19. CPR表现操作结果可以保存和事后回看。</w:t>
      </w:r>
    </w:p>
    <w:p>
      <w:pPr>
        <w:rPr>
          <w:rFonts w:hint="eastAsia"/>
        </w:rPr>
      </w:pPr>
      <w:r>
        <w:rPr>
          <w:rFonts w:hint="eastAsia"/>
        </w:rPr>
        <w:t>20. 可搭配 VGA 和 HDMI两款苹果设备转接头，使用平板电脑，可以连接投影/电视/显示器等大屏幕。</w:t>
      </w:r>
    </w:p>
    <w:p>
      <w:pPr>
        <w:rPr>
          <w:rFonts w:hint="eastAsia"/>
        </w:rPr>
      </w:pPr>
      <w:r>
        <w:rPr>
          <w:rFonts w:hint="eastAsia"/>
        </w:rPr>
        <w:t>▲21. 当连接平板电脑和手机时，可以对以下内容进行反馈：按压深度、按压回弹、按</w:t>
      </w:r>
    </w:p>
    <w:p>
      <w:pPr>
        <w:rPr>
          <w:rFonts w:hint="eastAsia"/>
        </w:rPr>
      </w:pPr>
      <w:r>
        <w:rPr>
          <w:rFonts w:hint="eastAsia"/>
        </w:rPr>
        <w:t>压速度、CPR章节总时间、按压次数、按压分数、可显示实时和事后 CPR 表现、</w:t>
      </w:r>
    </w:p>
    <w:p>
      <w:pPr>
        <w:rPr>
          <w:rFonts w:hint="eastAsia"/>
        </w:rPr>
      </w:pPr>
      <w:r>
        <w:rPr>
          <w:rFonts w:hint="eastAsia"/>
        </w:rPr>
        <w:t>通气量、通气次数、CPR章节总分、章节结束提供改进建议。</w:t>
      </w:r>
    </w:p>
    <w:p>
      <w:pPr>
        <w:rPr>
          <w:rFonts w:hint="eastAsia"/>
        </w:rPr>
      </w:pPr>
      <w:r>
        <w:rPr>
          <w:rFonts w:hint="eastAsia"/>
        </w:rPr>
        <w:t>22. 当连接电子显示器时，提供 3种反馈模式：实时反馈，总结性反馈，考核模式</w:t>
      </w:r>
    </w:p>
    <w:p>
      <w:pPr>
        <w:rPr>
          <w:rFonts w:hint="eastAsia"/>
        </w:rPr>
      </w:pPr>
      <w:r>
        <w:rPr>
          <w:rFonts w:hint="eastAsia"/>
        </w:rPr>
        <w:t>（隐藏反馈）。</w:t>
      </w:r>
    </w:p>
    <w:p>
      <w:pPr>
        <w:rPr>
          <w:rFonts w:hint="eastAsia"/>
        </w:rPr>
      </w:pPr>
      <w:r>
        <w:rPr>
          <w:rFonts w:hint="eastAsia"/>
        </w:rPr>
        <w:t>23. 实时反馈内容包括：按压深度、按压速度、不完全回弹、通气量、按压和通气计</w:t>
      </w:r>
    </w:p>
    <w:p>
      <w:pPr>
        <w:rPr>
          <w:rFonts w:hint="eastAsia"/>
        </w:rPr>
      </w:pPr>
      <w:r>
        <w:rPr>
          <w:rFonts w:hint="eastAsia"/>
        </w:rPr>
        <w:t>数。</w:t>
      </w:r>
    </w:p>
    <w:p>
      <w:r>
        <w:rPr>
          <w:rFonts w:hint="eastAsia"/>
        </w:rPr>
        <w:t>24.总结性反馈可显示以下内容：按压分数、通气分数、CPR 持续时间、流量系数。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YTNlZGI5NzI3YjRlNGM1MmQ2YzNhZGM2MmNmMmQifQ=="/>
  </w:docVars>
  <w:rsids>
    <w:rsidRoot w:val="00000000"/>
    <w:rsid w:val="1E266070"/>
    <w:rsid w:val="470B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832</Words>
  <Characters>955</Characters>
  <Lines>0</Lines>
  <Paragraphs>0</Paragraphs>
  <TotalTime>0</TotalTime>
  <ScaleCrop>false</ScaleCrop>
  <LinksUpToDate>false</LinksUpToDate>
  <CharactersWithSpaces>1030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2022-06-09T05:20:00Z</dcterms:created>
  <dc:creator>lenovo</dc:creator>
  <cp:lastModifiedBy>小倩</cp:lastModifiedBy>
  <dcterms:modified xsi:type="dcterms:W3CDTF">2022-06-09T05:21:54Z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F86363C555CB40318D9E29DAB24BA082</vt:lpwstr>
  </property>
</Properties>
</file>